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0E4CB4" w:rsidRDefault="000E4CB4" w:rsidP="00B9081D">
      <w:pPr>
        <w:jc w:val="center"/>
        <w:rPr>
          <w:rFonts w:ascii="Calibri" w:hAnsi="Calibri" w:cs="Calibri"/>
          <w:sz w:val="32"/>
          <w:szCs w:val="32"/>
        </w:rPr>
      </w:pPr>
      <w:r>
        <w:rPr>
          <w:rFonts w:ascii="Calibri" w:hAnsi="Calibri" w:cs="Calibri"/>
          <w:sz w:val="40"/>
          <w:szCs w:val="40"/>
        </w:rPr>
        <w:t>Ogólnopolskie Regaty o Puchar Ziemi Sądeckiej</w:t>
      </w:r>
    </w:p>
    <w:p w:rsidR="000E4CB4" w:rsidRDefault="000E4CB4" w:rsidP="00B9081D">
      <w:pPr>
        <w:jc w:val="center"/>
        <w:rPr>
          <w:rFonts w:ascii="Calibri" w:hAnsi="Calibri" w:cs="Calibri"/>
          <w:sz w:val="32"/>
          <w:szCs w:val="32"/>
          <w:lang w:val="de-DE"/>
        </w:rPr>
      </w:pPr>
      <w:r>
        <w:rPr>
          <w:rFonts w:ascii="Calibri" w:hAnsi="Calibri" w:cs="Calibri"/>
          <w:sz w:val="32"/>
          <w:szCs w:val="32"/>
          <w:lang w:val="de-DE"/>
        </w:rPr>
        <w:t>w klasie Optimist  A, B, ILCA 4, ILCA 6</w:t>
      </w:r>
    </w:p>
    <w:p w:rsidR="000E4CB4" w:rsidRDefault="000E4CB4" w:rsidP="00B9081D">
      <w:pPr>
        <w:jc w:val="center"/>
        <w:rPr>
          <w:rFonts w:ascii="Calibri" w:hAnsi="Calibri" w:cs="Calibri"/>
          <w:sz w:val="32"/>
          <w:szCs w:val="32"/>
        </w:rPr>
      </w:pPr>
      <w:r>
        <w:rPr>
          <w:rFonts w:ascii="Calibri" w:hAnsi="Calibri" w:cs="Calibri"/>
          <w:sz w:val="32"/>
          <w:szCs w:val="32"/>
        </w:rPr>
        <w:t>Znamirowice 17-19.09.2021</w:t>
      </w:r>
    </w:p>
    <w:p w:rsidR="000E4CB4" w:rsidRDefault="000E4CB4" w:rsidP="005A60DB">
      <w:pPr>
        <w:spacing w:before="120" w:after="240"/>
        <w:jc w:val="center"/>
        <w:rPr>
          <w:rFonts w:ascii="Calibri" w:hAnsi="Calibri" w:cs="Calibri"/>
          <w:b/>
          <w:bCs/>
        </w:rPr>
      </w:pPr>
      <w:r>
        <w:rPr>
          <w:rFonts w:ascii="Calibri" w:hAnsi="Calibri" w:cs="Calibri"/>
          <w:sz w:val="32"/>
          <w:szCs w:val="32"/>
        </w:rPr>
        <w:t>INSTR</w:t>
      </w:r>
      <w:bookmarkStart w:id="0" w:name="_GoBack"/>
      <w:bookmarkEnd w:id="0"/>
      <w:r>
        <w:rPr>
          <w:rFonts w:ascii="Calibri" w:hAnsi="Calibri" w:cs="Calibri"/>
          <w:sz w:val="32"/>
          <w:szCs w:val="32"/>
        </w:rPr>
        <w:t>UKCJA ŻE GLUGI</w:t>
      </w:r>
    </w:p>
    <w:p w:rsidR="000E4CB4" w:rsidRPr="00D515C4" w:rsidRDefault="000E4CB4" w:rsidP="00AF1DBD">
      <w:pPr>
        <w:pStyle w:val="ListParagraph"/>
        <w:numPr>
          <w:ilvl w:val="0"/>
          <w:numId w:val="11"/>
        </w:numPr>
        <w:suppressAutoHyphens w:val="0"/>
        <w:ind w:left="567" w:hanging="567"/>
        <w:contextualSpacing w:val="0"/>
        <w:rPr>
          <w:rFonts w:ascii="Calibri" w:hAnsi="Calibri" w:cs="Calibri"/>
          <w:b/>
          <w:sz w:val="22"/>
          <w:szCs w:val="22"/>
        </w:rPr>
      </w:pPr>
      <w:r w:rsidRPr="00D515C4">
        <w:rPr>
          <w:rFonts w:ascii="Calibri" w:hAnsi="Calibri" w:cs="Calibri"/>
          <w:b/>
          <w:bCs/>
          <w:sz w:val="22"/>
          <w:szCs w:val="22"/>
        </w:rPr>
        <w:t>PRZEPISY</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sz w:val="22"/>
          <w:szCs w:val="22"/>
        </w:rPr>
      </w:pPr>
      <w:r w:rsidRPr="00D515C4">
        <w:rPr>
          <w:rFonts w:ascii="Calibri" w:hAnsi="Calibri" w:cs="Calibri"/>
          <w:sz w:val="22"/>
          <w:szCs w:val="22"/>
        </w:rPr>
        <w:t xml:space="preserve">Regaty będą rozgrywane zgodnie z </w:t>
      </w:r>
      <w:r w:rsidRPr="00D515C4">
        <w:rPr>
          <w:rFonts w:ascii="Calibri" w:hAnsi="Calibri" w:cs="Calibri"/>
          <w:i/>
          <w:iCs/>
          <w:sz w:val="22"/>
          <w:szCs w:val="22"/>
        </w:rPr>
        <w:t>przepisami</w:t>
      </w:r>
      <w:r w:rsidRPr="00D515C4">
        <w:rPr>
          <w:rFonts w:ascii="Calibri" w:hAnsi="Calibri" w:cs="Calibri"/>
          <w:sz w:val="22"/>
          <w:szCs w:val="22"/>
        </w:rPr>
        <w:t xml:space="preserve"> zdefiniowanymi w Przepisach Regatowy</w:t>
      </w:r>
      <w:r>
        <w:rPr>
          <w:rFonts w:ascii="Calibri" w:hAnsi="Calibri" w:cs="Calibri"/>
          <w:sz w:val="22"/>
          <w:szCs w:val="22"/>
        </w:rPr>
        <w:t>ch Żeglarstwa World Sailing 2021-2024</w:t>
      </w:r>
      <w:r w:rsidRPr="00D515C4">
        <w:rPr>
          <w:rFonts w:ascii="Calibri" w:hAnsi="Calibri" w:cs="Calibri"/>
          <w:sz w:val="22"/>
          <w:szCs w:val="22"/>
        </w:rPr>
        <w:t xml:space="preserve"> oraz regulamin</w:t>
      </w:r>
      <w:r>
        <w:rPr>
          <w:rFonts w:ascii="Calibri" w:hAnsi="Calibri" w:cs="Calibri"/>
          <w:sz w:val="22"/>
          <w:szCs w:val="22"/>
        </w:rPr>
        <w:t>ami</w:t>
      </w:r>
      <w:r w:rsidRPr="00D515C4">
        <w:rPr>
          <w:rFonts w:ascii="Calibri" w:hAnsi="Calibri" w:cs="Calibri"/>
          <w:sz w:val="22"/>
          <w:szCs w:val="22"/>
        </w:rPr>
        <w:t xml:space="preserve"> PSKO</w:t>
      </w:r>
      <w:r>
        <w:rPr>
          <w:rFonts w:ascii="Calibri" w:hAnsi="Calibri" w:cs="Calibri"/>
          <w:sz w:val="22"/>
          <w:szCs w:val="22"/>
        </w:rPr>
        <w:t xml:space="preserve"> i PSKL</w:t>
      </w:r>
      <w:r w:rsidRPr="00D515C4">
        <w:rPr>
          <w:rFonts w:ascii="Calibri" w:hAnsi="Calibri" w:cs="Calibri"/>
          <w:sz w:val="22"/>
          <w:szCs w:val="22"/>
        </w:rPr>
        <w:t>.</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bCs/>
          <w:sz w:val="22"/>
          <w:szCs w:val="22"/>
        </w:rPr>
      </w:pPr>
      <w:r w:rsidRPr="00D515C4">
        <w:rPr>
          <w:rFonts w:ascii="Calibri" w:hAnsi="Calibri" w:cs="Calibri"/>
          <w:sz w:val="22"/>
          <w:szCs w:val="22"/>
        </w:rPr>
        <w:t>Dodatek P – Specjalne procedury dla przepisu 42 – ma zastosowanie.</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sz w:val="22"/>
          <w:szCs w:val="22"/>
        </w:rPr>
      </w:pPr>
      <w:r w:rsidRPr="00D515C4">
        <w:rPr>
          <w:rFonts w:ascii="Calibri" w:hAnsi="Calibri" w:cs="Calibri"/>
          <w:sz w:val="22"/>
          <w:szCs w:val="22"/>
        </w:rPr>
        <w:t>W przepisach dotyczących niniejszych regat [NP] oznacza przepis, którego naruszenie nie stanowi podstawy do protestu przez jacht. Zmienia to PRŻ 60.1 (a).</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sz w:val="22"/>
          <w:szCs w:val="22"/>
        </w:rPr>
      </w:pPr>
      <w:r w:rsidRPr="00D515C4">
        <w:rPr>
          <w:rFonts w:ascii="Calibri" w:hAnsi="Calibri" w:cs="Calibri"/>
          <w:sz w:val="22"/>
          <w:szCs w:val="22"/>
        </w:rPr>
        <w:t>W przypadku konfliktu z Zawiadomieniem o Regatach przepisy Instrukcji Żeglugi są obowiązujące. Zmienia to PRŻ 63.7.</w:t>
      </w:r>
    </w:p>
    <w:p w:rsidR="000E4CB4" w:rsidRPr="00D515C4" w:rsidRDefault="000E4CB4" w:rsidP="00AF1DBD">
      <w:pPr>
        <w:suppressAutoHyphens w:val="0"/>
        <w:ind w:left="567" w:hanging="567"/>
        <w:rPr>
          <w:rFonts w:ascii="Calibri" w:hAnsi="Calibri" w:cs="Calibri"/>
          <w:b/>
          <w:bCs/>
          <w:sz w:val="22"/>
          <w:szCs w:val="22"/>
        </w:rPr>
      </w:pPr>
    </w:p>
    <w:p w:rsidR="000E4CB4" w:rsidRPr="00D515C4" w:rsidRDefault="000E4CB4" w:rsidP="00AF1DBD">
      <w:pPr>
        <w:pStyle w:val="ListParagraph"/>
        <w:numPr>
          <w:ilvl w:val="0"/>
          <w:numId w:val="11"/>
        </w:numPr>
        <w:suppressAutoHyphens w:val="0"/>
        <w:ind w:left="567" w:hanging="567"/>
        <w:contextualSpacing w:val="0"/>
        <w:rPr>
          <w:rFonts w:ascii="Calibri" w:hAnsi="Calibri" w:cs="Calibri"/>
          <w:b/>
          <w:bCs/>
          <w:sz w:val="22"/>
          <w:szCs w:val="22"/>
        </w:rPr>
      </w:pPr>
      <w:r w:rsidRPr="00D515C4">
        <w:rPr>
          <w:rFonts w:ascii="Calibri" w:hAnsi="Calibri" w:cs="Calibri"/>
          <w:b/>
          <w:bCs/>
          <w:sz w:val="22"/>
          <w:szCs w:val="22"/>
        </w:rPr>
        <w:t>KOMUNIKACJA Z ZAWODNIKAMI</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bCs/>
          <w:sz w:val="22"/>
          <w:szCs w:val="22"/>
        </w:rPr>
      </w:pPr>
      <w:r w:rsidRPr="00D515C4">
        <w:rPr>
          <w:rFonts w:ascii="Calibri" w:hAnsi="Calibri" w:cs="Calibri"/>
          <w:sz w:val="22"/>
          <w:szCs w:val="22"/>
        </w:rPr>
        <w:t xml:space="preserve">Komunikaty dla zawodników będą umieszczane na oficjalnej tablicy ogłoszeń znajdującej się </w:t>
      </w:r>
      <w:r>
        <w:rPr>
          <w:rFonts w:ascii="Calibri" w:hAnsi="Calibri" w:cs="Calibri"/>
          <w:sz w:val="22"/>
          <w:szCs w:val="22"/>
        </w:rPr>
        <w:t>na przystani YC PTTK Beskid w Znamirowicach</w:t>
      </w:r>
      <w:r w:rsidRPr="00D515C4">
        <w:rPr>
          <w:rFonts w:ascii="Calibri" w:hAnsi="Calibri" w:cs="Calibri"/>
          <w:sz w:val="22"/>
          <w:szCs w:val="22"/>
        </w:rPr>
        <w:t>.</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bCs/>
          <w:sz w:val="22"/>
          <w:szCs w:val="22"/>
        </w:rPr>
      </w:pPr>
      <w:r w:rsidRPr="00D515C4">
        <w:rPr>
          <w:rFonts w:ascii="Calibri" w:hAnsi="Calibri"/>
          <w:sz w:val="22"/>
          <w:szCs w:val="22"/>
        </w:rPr>
        <w:t>Gdy sygnał optyczny wystawiony jest nad flagą grupy – obowiązuje tylko dla tej grupy. Niniejszy punkt zmi</w:t>
      </w:r>
      <w:r w:rsidRPr="00D515C4">
        <w:rPr>
          <w:rFonts w:ascii="Calibri" w:hAnsi="Calibri"/>
          <w:sz w:val="22"/>
          <w:szCs w:val="22"/>
        </w:rPr>
        <w:t>e</w:t>
      </w:r>
      <w:r w:rsidRPr="00D515C4">
        <w:rPr>
          <w:rFonts w:ascii="Calibri" w:hAnsi="Calibri"/>
          <w:sz w:val="22"/>
          <w:szCs w:val="22"/>
        </w:rPr>
        <w:t>nia preambułę Sygnałów Wyścigu PRŻ.</w:t>
      </w:r>
    </w:p>
    <w:p w:rsidR="000E4CB4" w:rsidRPr="00D515C4" w:rsidRDefault="000E4CB4" w:rsidP="00AF1DBD">
      <w:pPr>
        <w:pStyle w:val="ListParagraph"/>
        <w:numPr>
          <w:ilvl w:val="1"/>
          <w:numId w:val="11"/>
        </w:numPr>
        <w:suppressAutoHyphens w:val="0"/>
        <w:ind w:left="567" w:hanging="567"/>
        <w:contextualSpacing w:val="0"/>
        <w:rPr>
          <w:rFonts w:ascii="Calibri" w:hAnsi="Calibri" w:cs="Calibri"/>
          <w:bCs/>
          <w:sz w:val="22"/>
          <w:szCs w:val="22"/>
        </w:rPr>
      </w:pPr>
      <w:r w:rsidRPr="00D515C4">
        <w:rPr>
          <w:rFonts w:ascii="Calibri" w:hAnsi="Calibri" w:cs="Calibri"/>
          <w:sz w:val="22"/>
          <w:szCs w:val="22"/>
        </w:rPr>
        <w:t xml:space="preserve">Sygnały podawane na brzegu będą wystawiane na maszcie sygnałowym umieszczonym </w:t>
      </w:r>
      <w:r>
        <w:rPr>
          <w:rFonts w:ascii="Calibri" w:hAnsi="Calibri" w:cs="Calibri"/>
          <w:sz w:val="22"/>
          <w:szCs w:val="22"/>
        </w:rPr>
        <w:t>przed biurem regat</w:t>
      </w:r>
      <w:r w:rsidRPr="00D515C4">
        <w:rPr>
          <w:rFonts w:ascii="Calibri" w:hAnsi="Calibri" w:cs="Calibri"/>
          <w:sz w:val="22"/>
          <w:szCs w:val="22"/>
        </w:rPr>
        <w:t>.</w:t>
      </w:r>
    </w:p>
    <w:p w:rsidR="000E4CB4" w:rsidRPr="002C12F1" w:rsidRDefault="000E4CB4" w:rsidP="00AF1DBD">
      <w:pPr>
        <w:pStyle w:val="ListParagraph"/>
        <w:numPr>
          <w:ilvl w:val="1"/>
          <w:numId w:val="11"/>
        </w:numPr>
        <w:suppressAutoHyphens w:val="0"/>
        <w:ind w:left="567" w:hanging="567"/>
        <w:contextualSpacing w:val="0"/>
        <w:rPr>
          <w:rFonts w:ascii="Calibri" w:hAnsi="Calibri" w:cs="Calibri"/>
          <w:bCs/>
          <w:sz w:val="22"/>
          <w:szCs w:val="22"/>
        </w:rPr>
      </w:pPr>
      <w:r w:rsidRPr="00D515C4">
        <w:rPr>
          <w:rFonts w:ascii="Calibri" w:hAnsi="Calibri" w:cs="Calibri"/>
          <w:sz w:val="22"/>
          <w:szCs w:val="22"/>
        </w:rPr>
        <w:t>Gdy flaga „AP” jest wystawiona na brzegu, słowa „1 minutę” zostają zastąpione przez „nie wcześniej niż</w:t>
      </w:r>
      <w:r w:rsidRPr="00D515C4">
        <w:rPr>
          <w:rFonts w:ascii="Calibri" w:hAnsi="Calibri" w:cs="Calibri"/>
          <w:color w:val="000000"/>
          <w:sz w:val="22"/>
          <w:szCs w:val="22"/>
        </w:rPr>
        <w:t xml:space="preserve"> </w:t>
      </w:r>
      <w:r>
        <w:rPr>
          <w:rFonts w:ascii="Calibri" w:hAnsi="Calibri" w:cs="Calibri"/>
          <w:color w:val="000000"/>
          <w:sz w:val="22"/>
          <w:szCs w:val="22"/>
        </w:rPr>
        <w:br/>
      </w:r>
      <w:r w:rsidRPr="00D515C4">
        <w:rPr>
          <w:rFonts w:ascii="Calibri" w:hAnsi="Calibri" w:cs="Calibri"/>
          <w:sz w:val="22"/>
          <w:szCs w:val="22"/>
        </w:rPr>
        <w:t xml:space="preserve">45 </w:t>
      </w:r>
      <w:r w:rsidRPr="00D515C4">
        <w:rPr>
          <w:rFonts w:ascii="Calibri" w:hAnsi="Calibri" w:cs="Calibri"/>
          <w:color w:val="000000"/>
          <w:sz w:val="22"/>
          <w:szCs w:val="22"/>
        </w:rPr>
        <w:t>minut</w:t>
      </w:r>
      <w:r w:rsidRPr="00D515C4">
        <w:rPr>
          <w:rFonts w:ascii="Calibri" w:hAnsi="Calibri" w:cs="Calibri"/>
          <w:sz w:val="22"/>
          <w:szCs w:val="22"/>
        </w:rPr>
        <w:t>”. Zmienia to sygnał AP w Sygnałach Wyścigu PRŻ.</w:t>
      </w:r>
    </w:p>
    <w:p w:rsidR="000E4CB4" w:rsidRPr="002C12F1" w:rsidRDefault="000E4CB4" w:rsidP="002C12F1">
      <w:pPr>
        <w:suppressAutoHyphens w:val="0"/>
        <w:rPr>
          <w:rFonts w:ascii="Calibri" w:hAnsi="Calibri" w:cs="Calibri"/>
          <w:bCs/>
          <w:sz w:val="22"/>
          <w:szCs w:val="22"/>
        </w:rPr>
      </w:pPr>
    </w:p>
    <w:p w:rsidR="000E4CB4" w:rsidRPr="00D515C4" w:rsidRDefault="000E4CB4" w:rsidP="00AF1DBD">
      <w:pPr>
        <w:pStyle w:val="ListParagraph"/>
        <w:numPr>
          <w:ilvl w:val="0"/>
          <w:numId w:val="11"/>
        </w:numPr>
        <w:suppressAutoHyphens w:val="0"/>
        <w:ind w:left="567" w:hanging="567"/>
        <w:contextualSpacing w:val="0"/>
        <w:rPr>
          <w:rFonts w:ascii="Calibri" w:hAnsi="Calibri" w:cs="Calibri"/>
          <w:b/>
          <w:w w:val="95"/>
          <w:sz w:val="22"/>
          <w:szCs w:val="22"/>
        </w:rPr>
      </w:pPr>
      <w:r w:rsidRPr="00D515C4">
        <w:rPr>
          <w:rFonts w:ascii="Calibri" w:hAnsi="Calibri" w:cs="Calibri"/>
          <w:b/>
          <w:bCs/>
          <w:sz w:val="22"/>
          <w:szCs w:val="22"/>
        </w:rPr>
        <w:t>ZMIANY W INSTRUKCJI ŻEGLUGI</w:t>
      </w:r>
      <w:r w:rsidRPr="00D515C4">
        <w:rPr>
          <w:rFonts w:ascii="Calibri" w:hAnsi="Calibri" w:cs="Calibri"/>
          <w:b/>
          <w:bCs/>
          <w:sz w:val="22"/>
          <w:szCs w:val="22"/>
        </w:rPr>
        <w:br/>
      </w:r>
      <w:r w:rsidRPr="00D515C4">
        <w:rPr>
          <w:rFonts w:ascii="Calibri" w:hAnsi="Calibri" w:cs="Calibri"/>
          <w:kern w:val="24"/>
          <w:sz w:val="22"/>
          <w:szCs w:val="22"/>
        </w:rPr>
        <w:t xml:space="preserve">Wszelkie zmiany w Instrukcji Żeglugi będą ogłaszane nie później niż </w:t>
      </w:r>
      <w:r>
        <w:rPr>
          <w:rFonts w:ascii="Calibri" w:hAnsi="Calibri" w:cs="Calibri"/>
          <w:kern w:val="24"/>
          <w:sz w:val="22"/>
          <w:szCs w:val="22"/>
        </w:rPr>
        <w:t>do godz. 9.00</w:t>
      </w:r>
      <w:r w:rsidRPr="00D515C4">
        <w:rPr>
          <w:rFonts w:ascii="Calibri" w:hAnsi="Calibri" w:cs="Calibri"/>
          <w:kern w:val="24"/>
          <w:sz w:val="22"/>
          <w:szCs w:val="22"/>
        </w:rPr>
        <w:t xml:space="preserve"> w dniu, w którym zaczynają obowiązywać, z wyjątkiem gdy zmiana taka dotyczy planu rozgrywania wyścigów</w:t>
      </w:r>
      <w:r>
        <w:rPr>
          <w:rFonts w:ascii="Calibri" w:hAnsi="Calibri" w:cs="Calibri"/>
          <w:kern w:val="24"/>
          <w:sz w:val="22"/>
          <w:szCs w:val="22"/>
        </w:rPr>
        <w:t xml:space="preserve"> – </w:t>
      </w:r>
      <w:r w:rsidRPr="00D515C4">
        <w:rPr>
          <w:rFonts w:ascii="Calibri" w:hAnsi="Calibri" w:cs="Calibri"/>
          <w:kern w:val="24"/>
          <w:sz w:val="22"/>
          <w:szCs w:val="22"/>
        </w:rPr>
        <w:t xml:space="preserve"> wówczas musi być </w:t>
      </w:r>
      <w:r>
        <w:rPr>
          <w:rFonts w:ascii="Calibri" w:hAnsi="Calibri" w:cs="Calibri"/>
          <w:kern w:val="24"/>
          <w:sz w:val="22"/>
          <w:szCs w:val="22"/>
        </w:rPr>
        <w:t xml:space="preserve">ona </w:t>
      </w:r>
      <w:r w:rsidRPr="00D515C4">
        <w:rPr>
          <w:rFonts w:ascii="Calibri" w:hAnsi="Calibri" w:cs="Calibri"/>
          <w:kern w:val="24"/>
          <w:sz w:val="22"/>
          <w:szCs w:val="22"/>
        </w:rPr>
        <w:t>ogłoszona do godziny 20:00 w dniu poprzedzającym jej obowiązywanie.</w:t>
      </w:r>
      <w:r w:rsidRPr="00D515C4">
        <w:rPr>
          <w:rFonts w:ascii="Calibri" w:hAnsi="Calibri" w:cs="Calibri"/>
          <w:kern w:val="24"/>
          <w:sz w:val="22"/>
          <w:szCs w:val="22"/>
        </w:rPr>
        <w:br/>
      </w:r>
    </w:p>
    <w:p w:rsidR="000E4CB4" w:rsidRPr="00517CB1" w:rsidRDefault="000E4CB4" w:rsidP="00517CB1">
      <w:pPr>
        <w:pStyle w:val="ListParagraph"/>
        <w:numPr>
          <w:ilvl w:val="0"/>
          <w:numId w:val="11"/>
        </w:numPr>
        <w:suppressAutoHyphens w:val="0"/>
        <w:ind w:left="567" w:hanging="567"/>
        <w:contextualSpacing w:val="0"/>
        <w:rPr>
          <w:rFonts w:ascii="Calibri" w:hAnsi="Calibri" w:cs="Calibri"/>
          <w:b/>
          <w:w w:val="95"/>
          <w:sz w:val="22"/>
          <w:szCs w:val="22"/>
        </w:rPr>
      </w:pPr>
      <w:r w:rsidRPr="00D515C4">
        <w:rPr>
          <w:rFonts w:ascii="Calibri" w:hAnsi="Calibri" w:cs="Calibri"/>
          <w:b/>
          <w:bCs/>
          <w:kern w:val="24"/>
          <w:sz w:val="22"/>
          <w:szCs w:val="22"/>
        </w:rPr>
        <w:t>FORMAT REGAT</w:t>
      </w:r>
    </w:p>
    <w:p w:rsidR="000E4CB4" w:rsidRPr="00FB3D23" w:rsidRDefault="000E4CB4" w:rsidP="00AA41DD">
      <w:pPr>
        <w:pStyle w:val="ListParagraph"/>
        <w:numPr>
          <w:ilvl w:val="1"/>
          <w:numId w:val="11"/>
        </w:numPr>
        <w:suppressAutoHyphens w:val="0"/>
        <w:ind w:left="567" w:hanging="567"/>
        <w:contextualSpacing w:val="0"/>
        <w:rPr>
          <w:rFonts w:ascii="Calibri" w:hAnsi="Calibri" w:cs="Calibri"/>
          <w:b/>
          <w:w w:val="95"/>
          <w:sz w:val="22"/>
          <w:szCs w:val="22"/>
        </w:rPr>
      </w:pPr>
      <w:r w:rsidRPr="00517CB1">
        <w:rPr>
          <w:rFonts w:ascii="Calibri" w:hAnsi="Calibri" w:cs="Calibri"/>
          <w:kern w:val="24"/>
          <w:sz w:val="22"/>
          <w:szCs w:val="22"/>
        </w:rPr>
        <w:t>Regaty będą rozgrywane w formacie pojedynczej serii wyścigów</w:t>
      </w:r>
      <w:r>
        <w:rPr>
          <w:rFonts w:ascii="Calibri" w:hAnsi="Calibri" w:cs="Calibri"/>
          <w:kern w:val="24"/>
          <w:sz w:val="22"/>
          <w:szCs w:val="22"/>
        </w:rPr>
        <w:t xml:space="preserve"> </w:t>
      </w:r>
    </w:p>
    <w:p w:rsidR="000E4CB4" w:rsidRPr="00FB3D23" w:rsidRDefault="000E4CB4" w:rsidP="00FB3D23">
      <w:pPr>
        <w:pStyle w:val="ListParagraph"/>
        <w:numPr>
          <w:ilvl w:val="1"/>
          <w:numId w:val="11"/>
        </w:numPr>
        <w:suppressAutoHyphens w:val="0"/>
        <w:ind w:left="567" w:hanging="567"/>
        <w:contextualSpacing w:val="0"/>
        <w:rPr>
          <w:rFonts w:ascii="Calibri" w:hAnsi="Calibri" w:cs="Calibri"/>
          <w:b/>
          <w:w w:val="95"/>
          <w:sz w:val="22"/>
          <w:szCs w:val="22"/>
        </w:rPr>
      </w:pPr>
      <w:r>
        <w:rPr>
          <w:rFonts w:ascii="Calibri" w:hAnsi="Calibri" w:cs="Calibri"/>
          <w:kern w:val="24"/>
          <w:sz w:val="22"/>
          <w:szCs w:val="22"/>
        </w:rPr>
        <w:t>Flota OPP A obowiązana jest do noszenia wstążki na rogu rozprzowym żagla</w:t>
      </w:r>
    </w:p>
    <w:p w:rsidR="000E4CB4" w:rsidRPr="00442E1C" w:rsidRDefault="000E4CB4" w:rsidP="00442E1C">
      <w:pPr>
        <w:pStyle w:val="ListParagraph"/>
        <w:suppressAutoHyphens w:val="0"/>
        <w:ind w:left="360"/>
        <w:contextualSpacing w:val="0"/>
        <w:rPr>
          <w:rFonts w:ascii="Calibri" w:hAnsi="Calibri" w:cs="Calibri"/>
          <w:b/>
          <w:w w:val="95"/>
          <w:sz w:val="22"/>
          <w:szCs w:val="22"/>
        </w:rPr>
      </w:pPr>
    </w:p>
    <w:p w:rsidR="000E4CB4" w:rsidRPr="00D515C4" w:rsidRDefault="000E4CB4" w:rsidP="00442E1C">
      <w:pPr>
        <w:pStyle w:val="ListParagraph"/>
        <w:numPr>
          <w:ilvl w:val="0"/>
          <w:numId w:val="11"/>
        </w:numPr>
        <w:suppressAutoHyphens w:val="0"/>
        <w:ind w:left="567" w:hanging="567"/>
        <w:contextualSpacing w:val="0"/>
        <w:rPr>
          <w:rFonts w:ascii="Calibri" w:hAnsi="Calibri" w:cs="Calibri"/>
          <w:b/>
          <w:w w:val="95"/>
          <w:sz w:val="22"/>
          <w:szCs w:val="22"/>
        </w:rPr>
      </w:pPr>
      <w:r w:rsidRPr="00D515C4">
        <w:rPr>
          <w:rFonts w:ascii="Calibri" w:hAnsi="Calibri" w:cs="Calibri"/>
          <w:b/>
          <w:bCs/>
          <w:sz w:val="22"/>
          <w:szCs w:val="22"/>
        </w:rPr>
        <w:t>PLAN CZASOWY WYŚCIGÓW</w:t>
      </w:r>
    </w:p>
    <w:p w:rsidR="000E4CB4" w:rsidRPr="00D515C4" w:rsidRDefault="000E4CB4" w:rsidP="00442E1C">
      <w:pPr>
        <w:pStyle w:val="ListParagraph"/>
        <w:numPr>
          <w:ilvl w:val="1"/>
          <w:numId w:val="11"/>
        </w:numPr>
        <w:suppressAutoHyphens w:val="0"/>
        <w:spacing w:after="60"/>
        <w:ind w:left="567" w:hanging="567"/>
        <w:contextualSpacing w:val="0"/>
        <w:rPr>
          <w:rFonts w:ascii="Calibri" w:hAnsi="Calibri" w:cs="Calibri"/>
          <w:w w:val="95"/>
          <w:sz w:val="22"/>
          <w:szCs w:val="22"/>
        </w:rPr>
      </w:pPr>
      <w:r>
        <w:rPr>
          <w:rFonts w:ascii="Calibri" w:hAnsi="Calibri" w:cs="Calibri"/>
          <w:sz w:val="22"/>
          <w:szCs w:val="22"/>
        </w:rPr>
        <w:t>Planuje się rozegranie 9</w:t>
      </w:r>
      <w:r w:rsidRPr="00D515C4">
        <w:rPr>
          <w:rFonts w:ascii="Calibri" w:hAnsi="Calibri" w:cs="Calibri"/>
          <w:sz w:val="22"/>
          <w:szCs w:val="22"/>
        </w:rPr>
        <w:t xml:space="preserve"> wyścigów.</w:t>
      </w:r>
    </w:p>
    <w:tbl>
      <w:tblPr>
        <w:tblW w:w="0" w:type="auto"/>
        <w:jc w:val="center"/>
        <w:tblLayout w:type="fixed"/>
        <w:tblCellMar>
          <w:left w:w="70" w:type="dxa"/>
          <w:right w:w="70" w:type="dxa"/>
        </w:tblCellMar>
        <w:tblLook w:val="0000"/>
      </w:tblPr>
      <w:tblGrid>
        <w:gridCol w:w="1870"/>
        <w:gridCol w:w="4929"/>
      </w:tblGrid>
      <w:tr w:rsidR="000E4CB4" w:rsidRPr="00D515C4" w:rsidTr="003C6BA2">
        <w:trPr>
          <w:jc w:val="center"/>
        </w:trPr>
        <w:tc>
          <w:tcPr>
            <w:tcW w:w="1870" w:type="dxa"/>
            <w:tcBorders>
              <w:top w:val="single" w:sz="4" w:space="0" w:color="000000"/>
              <w:left w:val="single" w:sz="4" w:space="0" w:color="000000"/>
              <w:bottom w:val="single" w:sz="4" w:space="0" w:color="000000"/>
              <w:right w:val="nil"/>
            </w:tcBorders>
            <w:shd w:val="clear" w:color="auto" w:fill="E0E0E0"/>
            <w:vAlign w:val="center"/>
          </w:tcPr>
          <w:p w:rsidR="000E4CB4" w:rsidRPr="00D515C4" w:rsidRDefault="000E4CB4" w:rsidP="003C6BA2">
            <w:pPr>
              <w:suppressAutoHyphens w:val="0"/>
              <w:ind w:left="567" w:hanging="567"/>
              <w:jc w:val="center"/>
              <w:rPr>
                <w:rFonts w:ascii="Mangal" w:hAnsi="Mangal" w:cs="Mangal"/>
              </w:rPr>
            </w:pPr>
            <w:r w:rsidRPr="00D515C4">
              <w:rPr>
                <w:rFonts w:ascii="Calibri" w:hAnsi="Calibri" w:cs="Calibri"/>
                <w:b/>
                <w:bCs/>
                <w:sz w:val="22"/>
                <w:szCs w:val="22"/>
              </w:rPr>
              <w:t>Data</w:t>
            </w:r>
          </w:p>
        </w:tc>
        <w:tc>
          <w:tcPr>
            <w:tcW w:w="4929" w:type="dxa"/>
            <w:tcBorders>
              <w:top w:val="single" w:sz="4" w:space="0" w:color="000000"/>
              <w:left w:val="single" w:sz="4" w:space="0" w:color="000000"/>
              <w:bottom w:val="single" w:sz="4" w:space="0" w:color="000000"/>
              <w:right w:val="single" w:sz="4" w:space="0" w:color="000000"/>
            </w:tcBorders>
            <w:shd w:val="clear" w:color="auto" w:fill="E0E0E0"/>
          </w:tcPr>
          <w:p w:rsidR="000E4CB4" w:rsidRPr="00D515C4" w:rsidRDefault="000E4CB4" w:rsidP="003C6BA2">
            <w:pPr>
              <w:suppressAutoHyphens w:val="0"/>
              <w:ind w:left="567" w:hanging="567"/>
              <w:jc w:val="center"/>
              <w:rPr>
                <w:rFonts w:ascii="Mangal" w:hAnsi="Mangal" w:cs="Mangal"/>
              </w:rPr>
            </w:pPr>
            <w:r w:rsidRPr="00D515C4">
              <w:rPr>
                <w:rFonts w:ascii="Calibri" w:hAnsi="Calibri" w:cs="Calibri"/>
                <w:b/>
                <w:bCs/>
                <w:sz w:val="22"/>
                <w:szCs w:val="22"/>
              </w:rPr>
              <w:t>Sygnał ostrzeżenia do pierwszego wyścigu dnia</w:t>
            </w:r>
          </w:p>
        </w:tc>
      </w:tr>
      <w:tr w:rsidR="000E4CB4" w:rsidRPr="00D515C4" w:rsidTr="003C6BA2">
        <w:trPr>
          <w:jc w:val="center"/>
        </w:trPr>
        <w:tc>
          <w:tcPr>
            <w:tcW w:w="1870" w:type="dxa"/>
            <w:tcBorders>
              <w:top w:val="single" w:sz="4" w:space="0" w:color="000000"/>
              <w:left w:val="single" w:sz="4" w:space="0" w:color="000000"/>
              <w:bottom w:val="single" w:sz="4" w:space="0" w:color="000000"/>
              <w:right w:val="nil"/>
            </w:tcBorders>
          </w:tcPr>
          <w:p w:rsidR="000E4CB4" w:rsidRPr="00D515C4" w:rsidRDefault="000E4CB4" w:rsidP="00D755A3">
            <w:pPr>
              <w:suppressAutoHyphens w:val="0"/>
              <w:jc w:val="center"/>
              <w:rPr>
                <w:rFonts w:ascii="Mangal" w:hAnsi="Mangal" w:cs="Mangal"/>
              </w:rPr>
            </w:pPr>
            <w:r>
              <w:rPr>
                <w:rFonts w:ascii="Calibri" w:hAnsi="Calibri" w:cs="Calibri"/>
                <w:sz w:val="22"/>
                <w:szCs w:val="22"/>
              </w:rPr>
              <w:t>17.09.2021</w:t>
            </w:r>
          </w:p>
        </w:tc>
        <w:tc>
          <w:tcPr>
            <w:tcW w:w="4929" w:type="dxa"/>
            <w:tcBorders>
              <w:top w:val="single" w:sz="4" w:space="0" w:color="000000"/>
              <w:left w:val="single" w:sz="4" w:space="0" w:color="000000"/>
              <w:bottom w:val="single" w:sz="4" w:space="0" w:color="000000"/>
              <w:right w:val="single" w:sz="4" w:space="0" w:color="000000"/>
            </w:tcBorders>
          </w:tcPr>
          <w:p w:rsidR="000E4CB4" w:rsidRPr="00D515C4" w:rsidRDefault="000E4CB4" w:rsidP="003C6BA2">
            <w:pPr>
              <w:suppressAutoHyphens w:val="0"/>
              <w:ind w:left="567" w:hanging="567"/>
              <w:jc w:val="center"/>
              <w:rPr>
                <w:rFonts w:ascii="Mangal" w:hAnsi="Mangal" w:cs="Mangal"/>
              </w:rPr>
            </w:pPr>
            <w:r w:rsidRPr="00D515C4">
              <w:rPr>
                <w:rFonts w:ascii="Calibri" w:hAnsi="Calibri" w:cs="Calibri"/>
                <w:sz w:val="22"/>
                <w:szCs w:val="22"/>
              </w:rPr>
              <w:t>1</w:t>
            </w:r>
            <w:r>
              <w:rPr>
                <w:rFonts w:ascii="Calibri" w:hAnsi="Calibri" w:cs="Calibri"/>
                <w:sz w:val="22"/>
                <w:szCs w:val="22"/>
              </w:rPr>
              <w:t>0</w:t>
            </w:r>
            <w:r w:rsidRPr="00D515C4">
              <w:rPr>
                <w:rFonts w:ascii="Calibri" w:hAnsi="Calibri" w:cs="Calibri"/>
                <w:sz w:val="22"/>
                <w:szCs w:val="22"/>
              </w:rPr>
              <w:t>.5</w:t>
            </w:r>
            <w:r>
              <w:rPr>
                <w:rFonts w:ascii="Calibri" w:hAnsi="Calibri" w:cs="Calibri"/>
                <w:sz w:val="22"/>
                <w:szCs w:val="22"/>
              </w:rPr>
              <w:t>5</w:t>
            </w:r>
          </w:p>
        </w:tc>
      </w:tr>
      <w:tr w:rsidR="000E4CB4" w:rsidRPr="00D515C4" w:rsidTr="003C6BA2">
        <w:trPr>
          <w:jc w:val="center"/>
        </w:trPr>
        <w:tc>
          <w:tcPr>
            <w:tcW w:w="1870" w:type="dxa"/>
            <w:tcBorders>
              <w:top w:val="single" w:sz="4" w:space="0" w:color="000000"/>
              <w:left w:val="single" w:sz="4" w:space="0" w:color="000000"/>
              <w:bottom w:val="single" w:sz="4" w:space="0" w:color="000000"/>
              <w:right w:val="nil"/>
            </w:tcBorders>
          </w:tcPr>
          <w:p w:rsidR="000E4CB4" w:rsidRPr="00D515C4" w:rsidRDefault="000E4CB4" w:rsidP="00D755A3">
            <w:pPr>
              <w:suppressAutoHyphens w:val="0"/>
              <w:ind w:left="567" w:hanging="567"/>
              <w:jc w:val="center"/>
              <w:rPr>
                <w:rFonts w:ascii="Mangal" w:hAnsi="Mangal" w:cs="Mangal"/>
              </w:rPr>
            </w:pPr>
            <w:r>
              <w:rPr>
                <w:rFonts w:ascii="Calibri" w:hAnsi="Calibri" w:cs="Calibri"/>
                <w:sz w:val="22"/>
                <w:szCs w:val="22"/>
              </w:rPr>
              <w:t>18.09.2021</w:t>
            </w:r>
          </w:p>
        </w:tc>
        <w:tc>
          <w:tcPr>
            <w:tcW w:w="4929" w:type="dxa"/>
            <w:tcBorders>
              <w:top w:val="single" w:sz="4" w:space="0" w:color="000000"/>
              <w:left w:val="single" w:sz="4" w:space="0" w:color="000000"/>
              <w:bottom w:val="single" w:sz="4" w:space="0" w:color="000000"/>
              <w:right w:val="single" w:sz="4" w:space="0" w:color="000000"/>
            </w:tcBorders>
          </w:tcPr>
          <w:p w:rsidR="000E4CB4" w:rsidRPr="00D515C4" w:rsidRDefault="000E4CB4" w:rsidP="003C6BA2">
            <w:pPr>
              <w:suppressAutoHyphens w:val="0"/>
              <w:ind w:left="567" w:hanging="567"/>
              <w:jc w:val="center"/>
              <w:rPr>
                <w:rFonts w:ascii="Mangal" w:hAnsi="Mangal" w:cs="Mangal"/>
              </w:rPr>
            </w:pPr>
            <w:r>
              <w:rPr>
                <w:rFonts w:ascii="Calibri" w:hAnsi="Calibri" w:cs="Calibri"/>
                <w:sz w:val="22"/>
                <w:szCs w:val="22"/>
              </w:rPr>
              <w:t>10.5</w:t>
            </w:r>
            <w:r w:rsidRPr="00D515C4">
              <w:rPr>
                <w:rFonts w:ascii="Calibri" w:hAnsi="Calibri" w:cs="Calibri"/>
                <w:sz w:val="22"/>
                <w:szCs w:val="22"/>
              </w:rPr>
              <w:t>5</w:t>
            </w:r>
          </w:p>
        </w:tc>
      </w:tr>
      <w:tr w:rsidR="000E4CB4" w:rsidRPr="00D515C4" w:rsidTr="003C6BA2">
        <w:trPr>
          <w:jc w:val="center"/>
        </w:trPr>
        <w:tc>
          <w:tcPr>
            <w:tcW w:w="1870" w:type="dxa"/>
            <w:tcBorders>
              <w:top w:val="single" w:sz="4" w:space="0" w:color="000000"/>
              <w:left w:val="single" w:sz="4" w:space="0" w:color="000000"/>
              <w:bottom w:val="single" w:sz="4" w:space="0" w:color="000000"/>
              <w:right w:val="nil"/>
            </w:tcBorders>
          </w:tcPr>
          <w:p w:rsidR="000E4CB4" w:rsidRDefault="000E4CB4" w:rsidP="00D755A3">
            <w:pPr>
              <w:suppressAutoHyphens w:val="0"/>
              <w:ind w:left="567" w:hanging="567"/>
              <w:jc w:val="center"/>
              <w:rPr>
                <w:rFonts w:ascii="Calibri" w:hAnsi="Calibri" w:cs="Calibri"/>
              </w:rPr>
            </w:pPr>
            <w:r>
              <w:rPr>
                <w:rFonts w:ascii="Calibri" w:hAnsi="Calibri" w:cs="Calibri"/>
                <w:sz w:val="22"/>
                <w:szCs w:val="22"/>
              </w:rPr>
              <w:t>19.09.2021</w:t>
            </w:r>
          </w:p>
        </w:tc>
        <w:tc>
          <w:tcPr>
            <w:tcW w:w="4929" w:type="dxa"/>
            <w:tcBorders>
              <w:top w:val="single" w:sz="4" w:space="0" w:color="000000"/>
              <w:left w:val="single" w:sz="4" w:space="0" w:color="000000"/>
              <w:bottom w:val="single" w:sz="4" w:space="0" w:color="000000"/>
              <w:right w:val="single" w:sz="4" w:space="0" w:color="000000"/>
            </w:tcBorders>
          </w:tcPr>
          <w:p w:rsidR="000E4CB4" w:rsidRDefault="000E4CB4" w:rsidP="003C6BA2">
            <w:pPr>
              <w:suppressAutoHyphens w:val="0"/>
              <w:ind w:left="567" w:hanging="567"/>
              <w:jc w:val="center"/>
              <w:rPr>
                <w:rFonts w:ascii="Calibri" w:hAnsi="Calibri" w:cs="Calibri"/>
              </w:rPr>
            </w:pPr>
            <w:r>
              <w:rPr>
                <w:rFonts w:ascii="Calibri" w:hAnsi="Calibri" w:cs="Calibri"/>
                <w:sz w:val="22"/>
                <w:szCs w:val="22"/>
              </w:rPr>
              <w:t>10.25</w:t>
            </w:r>
          </w:p>
        </w:tc>
      </w:tr>
    </w:tbl>
    <w:p w:rsidR="000E4CB4" w:rsidRPr="00C57F7F" w:rsidRDefault="000E4CB4" w:rsidP="00442E1C">
      <w:pPr>
        <w:pStyle w:val="ListParagraph"/>
        <w:numPr>
          <w:ilvl w:val="1"/>
          <w:numId w:val="11"/>
        </w:numPr>
        <w:suppressAutoHyphens w:val="0"/>
        <w:spacing w:before="60"/>
        <w:ind w:left="567" w:hanging="567"/>
        <w:contextualSpacing w:val="0"/>
        <w:rPr>
          <w:rFonts w:ascii="Calibri" w:hAnsi="Calibri" w:cs="Calibri"/>
          <w:w w:val="97"/>
          <w:kern w:val="22"/>
          <w:sz w:val="22"/>
          <w:szCs w:val="22"/>
        </w:rPr>
      </w:pPr>
      <w:r w:rsidRPr="00C57F7F">
        <w:rPr>
          <w:rFonts w:ascii="Calibri" w:hAnsi="Calibri" w:cs="Calibri"/>
          <w:w w:val="97"/>
          <w:kern w:val="22"/>
          <w:sz w:val="22"/>
          <w:szCs w:val="22"/>
        </w:rPr>
        <w:t>Aby zawiadomić jachty, że wyścig lub seria wyścigów wkrótce się rozpocznie, co najmniej pięć minut przed pod</w:t>
      </w:r>
      <w:r w:rsidRPr="00C57F7F">
        <w:rPr>
          <w:rFonts w:ascii="Calibri" w:hAnsi="Calibri" w:cs="Calibri"/>
          <w:w w:val="97"/>
          <w:kern w:val="22"/>
          <w:sz w:val="22"/>
          <w:szCs w:val="22"/>
        </w:rPr>
        <w:t>a</w:t>
      </w:r>
      <w:r w:rsidRPr="00C57F7F">
        <w:rPr>
          <w:rFonts w:ascii="Calibri" w:hAnsi="Calibri" w:cs="Calibri"/>
          <w:w w:val="97"/>
          <w:kern w:val="22"/>
          <w:sz w:val="22"/>
          <w:szCs w:val="22"/>
        </w:rPr>
        <w:t>niem sygnału ostrzeżenia zostanie wystawiona flaga pomarańczowa wraz z pojedynczym sygnałem dźwiękowym.</w:t>
      </w:r>
    </w:p>
    <w:p w:rsidR="000E4CB4" w:rsidRPr="00621726" w:rsidRDefault="000E4CB4" w:rsidP="00442E1C">
      <w:pPr>
        <w:pStyle w:val="ListParagraph"/>
        <w:numPr>
          <w:ilvl w:val="1"/>
          <w:numId w:val="11"/>
        </w:numPr>
        <w:suppressAutoHyphens w:val="0"/>
        <w:ind w:left="567" w:hanging="567"/>
        <w:contextualSpacing w:val="0"/>
        <w:rPr>
          <w:rFonts w:ascii="Calibri" w:hAnsi="Calibri" w:cs="Calibri"/>
          <w:w w:val="95"/>
          <w:sz w:val="22"/>
          <w:szCs w:val="22"/>
        </w:rPr>
      </w:pPr>
      <w:r w:rsidRPr="00D515C4">
        <w:rPr>
          <w:rFonts w:ascii="Calibri" w:hAnsi="Calibri" w:cs="Calibri"/>
          <w:spacing w:val="-4"/>
          <w:sz w:val="22"/>
          <w:szCs w:val="22"/>
        </w:rPr>
        <w:t xml:space="preserve">W ostatnim dniu regat, tj. </w:t>
      </w:r>
      <w:r>
        <w:rPr>
          <w:rFonts w:ascii="Calibri" w:hAnsi="Calibri" w:cs="Calibri"/>
          <w:spacing w:val="-4"/>
          <w:sz w:val="22"/>
          <w:szCs w:val="22"/>
        </w:rPr>
        <w:t>14-18-2020</w:t>
      </w:r>
      <w:r w:rsidRPr="00D515C4">
        <w:rPr>
          <w:rFonts w:ascii="Calibri" w:hAnsi="Calibri" w:cs="Calibri"/>
          <w:spacing w:val="-4"/>
          <w:sz w:val="22"/>
          <w:szCs w:val="22"/>
        </w:rPr>
        <w:t xml:space="preserve"> r., żaden sygnał ostrzeżenia nie zostanie podany po godzinie </w:t>
      </w:r>
      <w:r>
        <w:rPr>
          <w:rFonts w:ascii="Calibri" w:hAnsi="Calibri" w:cs="Calibri"/>
          <w:spacing w:val="-4"/>
          <w:sz w:val="22"/>
          <w:szCs w:val="22"/>
        </w:rPr>
        <w:t>13.30</w:t>
      </w:r>
      <w:r w:rsidRPr="00D515C4">
        <w:rPr>
          <w:rFonts w:ascii="Calibri" w:hAnsi="Calibri" w:cs="Calibri"/>
          <w:spacing w:val="-4"/>
          <w:sz w:val="22"/>
          <w:szCs w:val="22"/>
        </w:rPr>
        <w:t>.</w:t>
      </w:r>
    </w:p>
    <w:p w:rsidR="000E4CB4" w:rsidRPr="00882EE9" w:rsidRDefault="000E4CB4" w:rsidP="00442E1C">
      <w:pPr>
        <w:pStyle w:val="ListParagraph"/>
        <w:suppressAutoHyphens w:val="0"/>
        <w:ind w:left="567"/>
        <w:contextualSpacing w:val="0"/>
        <w:rPr>
          <w:rFonts w:ascii="Calibri" w:hAnsi="Calibri" w:cs="Calibri"/>
          <w:b/>
          <w:w w:val="95"/>
          <w:sz w:val="22"/>
          <w:szCs w:val="22"/>
        </w:rPr>
      </w:pPr>
    </w:p>
    <w:p w:rsidR="000E4CB4" w:rsidRPr="00517CB1" w:rsidRDefault="000E4CB4" w:rsidP="00517CB1">
      <w:pPr>
        <w:pStyle w:val="ListParagraph"/>
        <w:suppressAutoHyphens w:val="0"/>
        <w:ind w:left="567"/>
        <w:contextualSpacing w:val="0"/>
        <w:rPr>
          <w:rFonts w:ascii="Calibri" w:hAnsi="Calibri" w:cs="Calibri"/>
          <w:b/>
          <w:w w:val="95"/>
          <w:sz w:val="22"/>
          <w:szCs w:val="22"/>
        </w:rPr>
      </w:pPr>
    </w:p>
    <w:p w:rsidR="000E4CB4" w:rsidRDefault="000E4CB4" w:rsidP="00AF1DBD">
      <w:pPr>
        <w:suppressAutoHyphens w:val="0"/>
        <w:ind w:left="567" w:hanging="567"/>
        <w:rPr>
          <w:rFonts w:ascii="Calibri" w:hAnsi="Calibri" w:cs="Calibri"/>
          <w:w w:val="95"/>
          <w:sz w:val="22"/>
          <w:szCs w:val="22"/>
        </w:rPr>
      </w:pPr>
    </w:p>
    <w:p w:rsidR="000E4CB4" w:rsidRDefault="000E4CB4" w:rsidP="00AF1DBD">
      <w:pPr>
        <w:suppressAutoHyphens w:val="0"/>
        <w:ind w:left="567" w:hanging="567"/>
        <w:rPr>
          <w:rFonts w:ascii="Calibri" w:hAnsi="Calibri" w:cs="Calibri"/>
          <w:w w:val="95"/>
          <w:sz w:val="22"/>
          <w:szCs w:val="22"/>
        </w:rPr>
        <w:sectPr w:rsidR="000E4CB4" w:rsidSect="008D6BBA">
          <w:headerReference w:type="even" r:id="rId7"/>
          <w:headerReference w:type="default" r:id="rId8"/>
          <w:footerReference w:type="even" r:id="rId9"/>
          <w:footerReference w:type="default" r:id="rId10"/>
          <w:headerReference w:type="first" r:id="rId11"/>
          <w:footerReference w:type="first" r:id="rId12"/>
          <w:pgSz w:w="11906" w:h="16838"/>
          <w:pgMar w:top="1134" w:right="794" w:bottom="737" w:left="794" w:header="964" w:footer="709" w:gutter="0"/>
          <w:cols w:space="708"/>
          <w:docGrid w:linePitch="360"/>
        </w:sectPr>
      </w:pPr>
    </w:p>
    <w:p w:rsidR="000E4CB4" w:rsidRPr="00621726" w:rsidRDefault="000E4CB4" w:rsidP="00621726">
      <w:pPr>
        <w:suppressAutoHyphens w:val="0"/>
        <w:rPr>
          <w:rFonts w:ascii="Calibri" w:hAnsi="Calibri" w:cs="Calibri"/>
          <w:w w:val="95"/>
          <w:sz w:val="22"/>
          <w:szCs w:val="22"/>
        </w:rPr>
      </w:pPr>
    </w:p>
    <w:p w:rsidR="000E4CB4" w:rsidRPr="00D515C4" w:rsidRDefault="000E4CB4" w:rsidP="009A0C81">
      <w:pPr>
        <w:pStyle w:val="ListParagraph"/>
        <w:numPr>
          <w:ilvl w:val="0"/>
          <w:numId w:val="11"/>
        </w:numPr>
        <w:suppressAutoHyphens w:val="0"/>
        <w:spacing w:after="60"/>
        <w:ind w:left="567" w:hanging="567"/>
        <w:contextualSpacing w:val="0"/>
        <w:rPr>
          <w:rFonts w:ascii="Calibri" w:hAnsi="Calibri" w:cs="Calibri"/>
          <w:b/>
          <w:w w:val="95"/>
          <w:sz w:val="22"/>
          <w:szCs w:val="22"/>
        </w:rPr>
      </w:pPr>
      <w:r w:rsidRPr="00D515C4">
        <w:rPr>
          <w:rFonts w:ascii="Calibri" w:hAnsi="Calibri" w:cs="Calibri"/>
          <w:b/>
          <w:bCs/>
          <w:sz w:val="22"/>
          <w:szCs w:val="22"/>
        </w:rPr>
        <w:t>FLAGI KLAS I IDENTYFIKACJA</w:t>
      </w:r>
      <w:r w:rsidRPr="00D515C4">
        <w:rPr>
          <w:rFonts w:ascii="Calibri" w:hAnsi="Calibri" w:cs="Calibri"/>
          <w:b/>
          <w:bCs/>
          <w:sz w:val="22"/>
          <w:szCs w:val="22"/>
        </w:rPr>
        <w:br/>
      </w:r>
      <w:r w:rsidRPr="00D515C4">
        <w:rPr>
          <w:rFonts w:ascii="Calibri" w:hAnsi="Calibri" w:cs="Calibri"/>
          <w:sz w:val="22"/>
          <w:szCs w:val="22"/>
        </w:rPr>
        <w:t>Jako sygnały ostrzeżenia będą stosowane następujące flagi:</w:t>
      </w:r>
    </w:p>
    <w:tbl>
      <w:tblPr>
        <w:tblW w:w="0" w:type="auto"/>
        <w:jc w:val="center"/>
        <w:tblLayout w:type="fixed"/>
        <w:tblCellMar>
          <w:left w:w="70" w:type="dxa"/>
          <w:right w:w="70" w:type="dxa"/>
        </w:tblCellMar>
        <w:tblLook w:val="0000"/>
      </w:tblPr>
      <w:tblGrid>
        <w:gridCol w:w="2689"/>
        <w:gridCol w:w="2409"/>
        <w:gridCol w:w="3975"/>
      </w:tblGrid>
      <w:tr w:rsidR="000E4CB4" w:rsidRPr="00D515C4" w:rsidTr="004B4221">
        <w:trPr>
          <w:jc w:val="center"/>
        </w:trPr>
        <w:tc>
          <w:tcPr>
            <w:tcW w:w="2689" w:type="dxa"/>
            <w:tcBorders>
              <w:top w:val="single" w:sz="4" w:space="0" w:color="000000"/>
              <w:left w:val="single" w:sz="4" w:space="0" w:color="000000"/>
              <w:bottom w:val="single" w:sz="4" w:space="0" w:color="000000"/>
              <w:right w:val="nil"/>
            </w:tcBorders>
            <w:shd w:val="clear" w:color="auto" w:fill="E0E0E0"/>
          </w:tcPr>
          <w:p w:rsidR="000E4CB4" w:rsidRPr="00D515C4" w:rsidRDefault="000E4CB4" w:rsidP="00066073">
            <w:pPr>
              <w:suppressAutoHyphens w:val="0"/>
              <w:ind w:left="567" w:hanging="567"/>
              <w:jc w:val="center"/>
              <w:rPr>
                <w:rFonts w:ascii="Mangal" w:hAnsi="Mangal" w:cs="Mangal"/>
              </w:rPr>
            </w:pPr>
            <w:r>
              <w:rPr>
                <w:rFonts w:ascii="Calibri" w:hAnsi="Calibri" w:cs="Calibri"/>
                <w:b/>
                <w:bCs/>
                <w:sz w:val="22"/>
                <w:szCs w:val="22"/>
              </w:rPr>
              <w:t>Klasa</w:t>
            </w:r>
          </w:p>
        </w:tc>
        <w:tc>
          <w:tcPr>
            <w:tcW w:w="2409" w:type="dxa"/>
            <w:tcBorders>
              <w:top w:val="single" w:sz="4" w:space="0" w:color="000000"/>
              <w:left w:val="single" w:sz="4" w:space="0" w:color="000000"/>
              <w:bottom w:val="single" w:sz="4" w:space="0" w:color="000000"/>
              <w:right w:val="single" w:sz="4" w:space="0" w:color="000000"/>
            </w:tcBorders>
            <w:shd w:val="clear" w:color="auto" w:fill="E0E0E0"/>
          </w:tcPr>
          <w:p w:rsidR="000E4CB4" w:rsidRPr="00D515C4" w:rsidRDefault="000E4CB4" w:rsidP="00066073">
            <w:pPr>
              <w:suppressAutoHyphens w:val="0"/>
              <w:ind w:left="567" w:hanging="567"/>
              <w:jc w:val="center"/>
              <w:rPr>
                <w:rFonts w:ascii="Mangal" w:hAnsi="Mangal" w:cs="Mangal"/>
              </w:rPr>
            </w:pPr>
            <w:r w:rsidRPr="00D515C4">
              <w:rPr>
                <w:rFonts w:ascii="Calibri" w:hAnsi="Calibri" w:cs="Calibri"/>
                <w:b/>
                <w:bCs/>
                <w:sz w:val="22"/>
                <w:szCs w:val="22"/>
              </w:rPr>
              <w:t>Oznakowanie</w:t>
            </w:r>
          </w:p>
        </w:tc>
        <w:tc>
          <w:tcPr>
            <w:tcW w:w="3975" w:type="dxa"/>
            <w:tcBorders>
              <w:top w:val="single" w:sz="4" w:space="0" w:color="000000"/>
              <w:left w:val="single" w:sz="4" w:space="0" w:color="000000"/>
              <w:bottom w:val="single" w:sz="4" w:space="0" w:color="000000"/>
              <w:right w:val="single" w:sz="4" w:space="0" w:color="000000"/>
            </w:tcBorders>
            <w:shd w:val="clear" w:color="auto" w:fill="E0E0E0"/>
          </w:tcPr>
          <w:p w:rsidR="000E4CB4" w:rsidRPr="00D515C4" w:rsidRDefault="000E4CB4" w:rsidP="00066073">
            <w:pPr>
              <w:suppressAutoHyphens w:val="0"/>
              <w:ind w:left="567" w:hanging="567"/>
              <w:jc w:val="center"/>
              <w:rPr>
                <w:rFonts w:ascii="Mangal" w:hAnsi="Mangal" w:cs="Mangal"/>
              </w:rPr>
            </w:pPr>
            <w:r w:rsidRPr="00D515C4">
              <w:rPr>
                <w:rFonts w:ascii="Calibri" w:hAnsi="Calibri" w:cs="Calibri"/>
                <w:b/>
                <w:bCs/>
                <w:sz w:val="22"/>
                <w:szCs w:val="22"/>
              </w:rPr>
              <w:t>Sygnał ostrzeżenia</w:t>
            </w:r>
          </w:p>
        </w:tc>
      </w:tr>
      <w:tr w:rsidR="000E4CB4" w:rsidRPr="00D515C4" w:rsidTr="004B4221">
        <w:trPr>
          <w:jc w:val="center"/>
        </w:trPr>
        <w:tc>
          <w:tcPr>
            <w:tcW w:w="2689" w:type="dxa"/>
            <w:tcBorders>
              <w:top w:val="single" w:sz="4" w:space="0" w:color="000000"/>
              <w:left w:val="single" w:sz="4" w:space="0" w:color="000000"/>
              <w:bottom w:val="single" w:sz="4" w:space="0" w:color="000000"/>
              <w:right w:val="nil"/>
            </w:tcBorders>
          </w:tcPr>
          <w:p w:rsidR="000E4CB4" w:rsidRPr="00D515C4" w:rsidRDefault="000E4CB4" w:rsidP="00BA4A1E">
            <w:pPr>
              <w:suppressAutoHyphens w:val="0"/>
              <w:ind w:left="567" w:hanging="567"/>
              <w:jc w:val="center"/>
              <w:rPr>
                <w:rFonts w:ascii="Calibri" w:hAnsi="Calibri" w:cs="Calibri"/>
                <w:lang w:val="de-DE"/>
              </w:rPr>
            </w:pPr>
            <w:r>
              <w:rPr>
                <w:rFonts w:ascii="Calibri" w:hAnsi="Calibri" w:cs="Calibri"/>
                <w:lang w:val="de-DE"/>
              </w:rPr>
              <w:t>ILCA 6</w:t>
            </w:r>
          </w:p>
        </w:tc>
        <w:tc>
          <w:tcPr>
            <w:tcW w:w="2409" w:type="dxa"/>
            <w:tcBorders>
              <w:top w:val="single" w:sz="4" w:space="0" w:color="000000"/>
              <w:left w:val="single" w:sz="4" w:space="0" w:color="000000"/>
              <w:bottom w:val="single" w:sz="4" w:space="0" w:color="000000"/>
              <w:right w:val="single" w:sz="4" w:space="0" w:color="000000"/>
            </w:tcBorders>
          </w:tcPr>
          <w:p w:rsidR="000E4CB4" w:rsidRDefault="000E4CB4" w:rsidP="00BA4A1E">
            <w:pPr>
              <w:suppressAutoHyphens w:val="0"/>
              <w:ind w:left="567" w:hanging="567"/>
              <w:jc w:val="center"/>
              <w:rPr>
                <w:rFonts w:ascii="Calibri" w:hAnsi="Calibri" w:cs="Calibri"/>
                <w:color w:val="000000"/>
                <w:lang w:val="de-DE"/>
              </w:rPr>
            </w:pPr>
            <w:r>
              <w:rPr>
                <w:rFonts w:ascii="Calibri" w:hAnsi="Calibri" w:cs="Calibri"/>
                <w:color w:val="000000"/>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0E4CB4" w:rsidRPr="00676AB4" w:rsidRDefault="000E4CB4" w:rsidP="00676AB4">
            <w:pPr>
              <w:pStyle w:val="Default"/>
              <w:jc w:val="center"/>
              <w:rPr>
                <w:sz w:val="22"/>
                <w:szCs w:val="22"/>
              </w:rPr>
            </w:pPr>
            <w:r>
              <w:t xml:space="preserve">Flaga klasy ILCA biała </w:t>
            </w:r>
          </w:p>
        </w:tc>
      </w:tr>
      <w:tr w:rsidR="000E4CB4" w:rsidRPr="00D515C4" w:rsidTr="004B4221">
        <w:trPr>
          <w:jc w:val="center"/>
        </w:trPr>
        <w:tc>
          <w:tcPr>
            <w:tcW w:w="2689" w:type="dxa"/>
            <w:tcBorders>
              <w:top w:val="single" w:sz="4" w:space="0" w:color="000000"/>
              <w:left w:val="single" w:sz="4" w:space="0" w:color="000000"/>
              <w:bottom w:val="single" w:sz="4" w:space="0" w:color="000000"/>
              <w:right w:val="nil"/>
            </w:tcBorders>
          </w:tcPr>
          <w:p w:rsidR="000E4CB4" w:rsidRPr="00D515C4" w:rsidRDefault="000E4CB4" w:rsidP="00BA4A1E">
            <w:pPr>
              <w:suppressAutoHyphens w:val="0"/>
              <w:ind w:left="567" w:hanging="567"/>
              <w:jc w:val="center"/>
              <w:rPr>
                <w:rFonts w:ascii="Calibri" w:hAnsi="Calibri" w:cs="Calibri"/>
                <w:lang w:val="de-DE"/>
              </w:rPr>
            </w:pPr>
            <w:r>
              <w:rPr>
                <w:rFonts w:ascii="Calibri" w:hAnsi="Calibri" w:cs="Calibri"/>
                <w:sz w:val="22"/>
                <w:szCs w:val="22"/>
                <w:lang w:val="de-DE"/>
              </w:rPr>
              <w:t>ILCA 4</w:t>
            </w:r>
          </w:p>
        </w:tc>
        <w:tc>
          <w:tcPr>
            <w:tcW w:w="2409" w:type="dxa"/>
            <w:tcBorders>
              <w:top w:val="single" w:sz="4" w:space="0" w:color="000000"/>
              <w:left w:val="single" w:sz="4" w:space="0" w:color="000000"/>
              <w:bottom w:val="single" w:sz="4" w:space="0" w:color="000000"/>
              <w:right w:val="single" w:sz="4" w:space="0" w:color="000000"/>
            </w:tcBorders>
          </w:tcPr>
          <w:p w:rsidR="000E4CB4" w:rsidRDefault="000E4CB4" w:rsidP="00BA4A1E">
            <w:pPr>
              <w:suppressAutoHyphens w:val="0"/>
              <w:ind w:left="567" w:hanging="567"/>
              <w:jc w:val="center"/>
              <w:rPr>
                <w:rFonts w:ascii="Calibri" w:hAnsi="Calibri" w:cs="Calibri"/>
                <w:color w:val="000000"/>
                <w:lang w:val="de-DE"/>
              </w:rPr>
            </w:pPr>
            <w:r>
              <w:rPr>
                <w:rFonts w:ascii="Calibri" w:hAnsi="Calibri" w:cs="Calibri"/>
                <w:color w:val="000000"/>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0E4CB4" w:rsidRPr="00676AB4" w:rsidRDefault="000E4CB4" w:rsidP="00676AB4">
            <w:pPr>
              <w:pStyle w:val="Default"/>
              <w:jc w:val="center"/>
              <w:rPr>
                <w:sz w:val="22"/>
                <w:szCs w:val="22"/>
              </w:rPr>
            </w:pPr>
            <w:r>
              <w:t xml:space="preserve">Flaga klasy ILCA niebieska </w:t>
            </w:r>
          </w:p>
        </w:tc>
      </w:tr>
      <w:tr w:rsidR="000E4CB4" w:rsidRPr="00D515C4" w:rsidTr="004B4221">
        <w:trPr>
          <w:jc w:val="center"/>
        </w:trPr>
        <w:tc>
          <w:tcPr>
            <w:tcW w:w="2689" w:type="dxa"/>
            <w:tcBorders>
              <w:top w:val="single" w:sz="4" w:space="0" w:color="000000"/>
              <w:left w:val="single" w:sz="4" w:space="0" w:color="000000"/>
              <w:bottom w:val="single" w:sz="4" w:space="0" w:color="000000"/>
              <w:right w:val="nil"/>
            </w:tcBorders>
          </w:tcPr>
          <w:p w:rsidR="000E4CB4" w:rsidRPr="00D515C4" w:rsidRDefault="000E4CB4" w:rsidP="00BA4A1E">
            <w:pPr>
              <w:suppressAutoHyphens w:val="0"/>
              <w:ind w:left="567" w:hanging="567"/>
              <w:jc w:val="center"/>
              <w:rPr>
                <w:rFonts w:ascii="Calibri" w:hAnsi="Calibri" w:cs="Calibri"/>
                <w:lang w:val="de-DE"/>
              </w:rPr>
            </w:pPr>
            <w:r w:rsidRPr="00D515C4">
              <w:rPr>
                <w:rFonts w:ascii="Calibri" w:hAnsi="Calibri" w:cs="Calibri"/>
                <w:sz w:val="22"/>
                <w:szCs w:val="22"/>
                <w:lang w:val="de-DE"/>
              </w:rPr>
              <w:t xml:space="preserve">Optimist </w:t>
            </w:r>
            <w:r>
              <w:rPr>
                <w:rFonts w:ascii="Calibri" w:hAnsi="Calibri" w:cs="Calibri"/>
                <w:sz w:val="22"/>
                <w:szCs w:val="22"/>
                <w:lang w:val="de-DE"/>
              </w:rPr>
              <w:t>A</w:t>
            </w:r>
          </w:p>
        </w:tc>
        <w:tc>
          <w:tcPr>
            <w:tcW w:w="2409" w:type="dxa"/>
            <w:tcBorders>
              <w:top w:val="single" w:sz="4" w:space="0" w:color="000000"/>
              <w:left w:val="single" w:sz="4" w:space="0" w:color="000000"/>
              <w:bottom w:val="single" w:sz="4" w:space="0" w:color="000000"/>
              <w:right w:val="single" w:sz="4" w:space="0" w:color="000000"/>
            </w:tcBorders>
          </w:tcPr>
          <w:p w:rsidR="000E4CB4" w:rsidRDefault="000E4CB4" w:rsidP="00BA4A1E">
            <w:pPr>
              <w:suppressAutoHyphens w:val="0"/>
              <w:ind w:left="567" w:hanging="567"/>
              <w:jc w:val="center"/>
              <w:rPr>
                <w:rFonts w:ascii="Calibri" w:hAnsi="Calibri" w:cs="Calibri"/>
                <w:color w:val="000000"/>
                <w:lang w:val="de-DE"/>
              </w:rPr>
            </w:pPr>
            <w:r>
              <w:rPr>
                <w:rFonts w:ascii="Calibri" w:hAnsi="Calibri" w:cs="Calibri"/>
                <w:color w:val="000000"/>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0E4CB4" w:rsidRPr="00676AB4" w:rsidRDefault="000E4CB4" w:rsidP="00676AB4">
            <w:pPr>
              <w:pStyle w:val="Default"/>
              <w:jc w:val="center"/>
              <w:rPr>
                <w:sz w:val="22"/>
                <w:szCs w:val="22"/>
              </w:rPr>
            </w:pPr>
            <w:r>
              <w:t xml:space="preserve">Flaga klasy OPP żółta </w:t>
            </w:r>
          </w:p>
        </w:tc>
      </w:tr>
      <w:tr w:rsidR="000E4CB4" w:rsidRPr="00D515C4" w:rsidTr="004B4221">
        <w:trPr>
          <w:jc w:val="center"/>
        </w:trPr>
        <w:tc>
          <w:tcPr>
            <w:tcW w:w="2689" w:type="dxa"/>
            <w:tcBorders>
              <w:top w:val="single" w:sz="4" w:space="0" w:color="000000"/>
              <w:left w:val="single" w:sz="4" w:space="0" w:color="000000"/>
              <w:bottom w:val="single" w:sz="4" w:space="0" w:color="000000"/>
              <w:right w:val="nil"/>
            </w:tcBorders>
          </w:tcPr>
          <w:p w:rsidR="000E4CB4" w:rsidRPr="00D515C4" w:rsidRDefault="000E4CB4" w:rsidP="00066073">
            <w:pPr>
              <w:suppressAutoHyphens w:val="0"/>
              <w:ind w:left="567" w:hanging="567"/>
              <w:jc w:val="center"/>
              <w:rPr>
                <w:rFonts w:ascii="Mangal" w:hAnsi="Mangal" w:cs="Mangal"/>
                <w:lang w:val="de-DE"/>
              </w:rPr>
            </w:pPr>
            <w:r w:rsidRPr="00D515C4">
              <w:rPr>
                <w:rFonts w:ascii="Calibri" w:hAnsi="Calibri" w:cs="Calibri"/>
                <w:sz w:val="22"/>
                <w:szCs w:val="22"/>
                <w:lang w:val="de-DE"/>
              </w:rPr>
              <w:t xml:space="preserve">Optimist </w:t>
            </w:r>
            <w:r>
              <w:rPr>
                <w:rFonts w:ascii="Calibri" w:hAnsi="Calibri" w:cs="Calibri"/>
                <w:sz w:val="22"/>
                <w:szCs w:val="22"/>
                <w:lang w:val="de-DE"/>
              </w:rPr>
              <w:t xml:space="preserve"> B</w:t>
            </w:r>
          </w:p>
        </w:tc>
        <w:tc>
          <w:tcPr>
            <w:tcW w:w="2409" w:type="dxa"/>
            <w:tcBorders>
              <w:top w:val="single" w:sz="4" w:space="0" w:color="000000"/>
              <w:left w:val="single" w:sz="4" w:space="0" w:color="000000"/>
              <w:bottom w:val="single" w:sz="4" w:space="0" w:color="000000"/>
              <w:right w:val="single" w:sz="4" w:space="0" w:color="000000"/>
            </w:tcBorders>
          </w:tcPr>
          <w:p w:rsidR="000E4CB4" w:rsidRPr="00D515C4" w:rsidRDefault="000E4CB4" w:rsidP="00BB06A6">
            <w:pPr>
              <w:suppressAutoHyphens w:val="0"/>
              <w:jc w:val="center"/>
              <w:rPr>
                <w:rFonts w:ascii="Mangal" w:hAnsi="Mangal" w:cs="Mangal"/>
                <w:lang w:val="de-DE"/>
              </w:rPr>
            </w:pPr>
            <w:r>
              <w:rPr>
                <w:rFonts w:ascii="Calibri" w:hAnsi="Calibri" w:cs="Calibri"/>
                <w:color w:val="000000"/>
                <w:sz w:val="22"/>
                <w:szCs w:val="22"/>
                <w:lang w:val="de-DE"/>
              </w:rPr>
              <w:t>-</w:t>
            </w:r>
          </w:p>
        </w:tc>
        <w:tc>
          <w:tcPr>
            <w:tcW w:w="3975" w:type="dxa"/>
            <w:tcBorders>
              <w:top w:val="single" w:sz="4" w:space="0" w:color="000000"/>
              <w:left w:val="single" w:sz="4" w:space="0" w:color="000000"/>
              <w:bottom w:val="single" w:sz="4" w:space="0" w:color="000000"/>
              <w:right w:val="single" w:sz="4" w:space="0" w:color="000000"/>
            </w:tcBorders>
          </w:tcPr>
          <w:p w:rsidR="000E4CB4" w:rsidRPr="00676AB4" w:rsidRDefault="000E4CB4" w:rsidP="00676AB4">
            <w:pPr>
              <w:pStyle w:val="Default"/>
              <w:jc w:val="center"/>
              <w:rPr>
                <w:sz w:val="20"/>
                <w:szCs w:val="20"/>
              </w:rPr>
            </w:pPr>
            <w:r>
              <w:t xml:space="preserve">Flaga klasy OPP czerwona </w:t>
            </w:r>
          </w:p>
        </w:tc>
      </w:tr>
    </w:tbl>
    <w:p w:rsidR="000E4CB4" w:rsidRPr="00D515C4" w:rsidRDefault="000E4CB4" w:rsidP="008D6BBA">
      <w:pPr>
        <w:pStyle w:val="ListParagraph"/>
        <w:suppressAutoHyphens w:val="0"/>
        <w:ind w:left="567"/>
        <w:contextualSpacing w:val="0"/>
        <w:rPr>
          <w:rFonts w:ascii="Calibri" w:hAnsi="Calibri" w:cs="Calibri"/>
          <w:b/>
          <w:w w:val="95"/>
          <w:sz w:val="22"/>
          <w:szCs w:val="22"/>
        </w:rPr>
      </w:pPr>
    </w:p>
    <w:p w:rsidR="000E4CB4" w:rsidRPr="00D515C4" w:rsidRDefault="000E4CB4" w:rsidP="009A0C81">
      <w:pPr>
        <w:pStyle w:val="ListParagraph"/>
        <w:numPr>
          <w:ilvl w:val="0"/>
          <w:numId w:val="11"/>
        </w:numPr>
        <w:suppressAutoHyphens w:val="0"/>
        <w:spacing w:after="60"/>
        <w:ind w:left="567" w:hanging="567"/>
        <w:contextualSpacing w:val="0"/>
        <w:rPr>
          <w:rFonts w:ascii="Calibri" w:hAnsi="Calibri" w:cs="Calibri"/>
          <w:b/>
          <w:sz w:val="22"/>
          <w:szCs w:val="22"/>
        </w:rPr>
      </w:pPr>
      <w:r w:rsidRPr="00D515C4">
        <w:rPr>
          <w:rFonts w:ascii="Calibri" w:hAnsi="Calibri" w:cs="Calibri"/>
          <w:b/>
          <w:bCs/>
          <w:sz w:val="22"/>
          <w:szCs w:val="22"/>
        </w:rPr>
        <w:t>AKWEN</w:t>
      </w:r>
      <w:r>
        <w:rPr>
          <w:rFonts w:ascii="Calibri" w:hAnsi="Calibri" w:cs="Calibri"/>
          <w:b/>
          <w:bCs/>
          <w:sz w:val="22"/>
          <w:szCs w:val="22"/>
        </w:rPr>
        <w:t xml:space="preserve"> REGATOWY</w:t>
      </w:r>
      <w:r w:rsidRPr="00D515C4">
        <w:rPr>
          <w:rFonts w:ascii="Calibri" w:hAnsi="Calibri" w:cs="Calibri"/>
          <w:b/>
          <w:bCs/>
          <w:sz w:val="22"/>
          <w:szCs w:val="22"/>
        </w:rPr>
        <w:br/>
      </w:r>
      <w:r w:rsidRPr="00D515C4">
        <w:rPr>
          <w:rFonts w:ascii="Calibri" w:hAnsi="Calibri" w:cs="Calibri"/>
          <w:sz w:val="22"/>
          <w:szCs w:val="22"/>
        </w:rPr>
        <w:t xml:space="preserve">Regaty będą rozgrywane na Jeziorze </w:t>
      </w:r>
      <w:r>
        <w:rPr>
          <w:rFonts w:ascii="Calibri" w:hAnsi="Calibri" w:cs="Calibri"/>
          <w:sz w:val="22"/>
          <w:szCs w:val="22"/>
        </w:rPr>
        <w:t>Rożnowskim</w:t>
      </w:r>
    </w:p>
    <w:p w:rsidR="000E4CB4" w:rsidRPr="00D515C4" w:rsidRDefault="000E4CB4" w:rsidP="00AF1DBD">
      <w:pPr>
        <w:suppressAutoHyphens w:val="0"/>
        <w:ind w:left="567" w:hanging="567"/>
        <w:rPr>
          <w:rFonts w:ascii="Calibri" w:hAnsi="Calibri" w:cs="Calibri"/>
          <w:b/>
          <w:sz w:val="22"/>
          <w:szCs w:val="22"/>
        </w:rPr>
      </w:pPr>
    </w:p>
    <w:p w:rsidR="000E4CB4" w:rsidRPr="004602AF" w:rsidRDefault="000E4CB4" w:rsidP="00AF1DBD">
      <w:pPr>
        <w:pStyle w:val="ListParagraph"/>
        <w:numPr>
          <w:ilvl w:val="0"/>
          <w:numId w:val="11"/>
        </w:numPr>
        <w:suppressAutoHyphens w:val="0"/>
        <w:ind w:left="567" w:hanging="567"/>
        <w:contextualSpacing w:val="0"/>
        <w:rPr>
          <w:rFonts w:ascii="Calibri" w:hAnsi="Calibri" w:cs="Calibri"/>
          <w:b/>
          <w:sz w:val="22"/>
          <w:szCs w:val="22"/>
        </w:rPr>
      </w:pPr>
      <w:r w:rsidRPr="00D515C4">
        <w:rPr>
          <w:rFonts w:ascii="Calibri" w:hAnsi="Calibri" w:cs="Calibri"/>
          <w:b/>
          <w:bCs/>
          <w:sz w:val="22"/>
          <w:szCs w:val="22"/>
        </w:rPr>
        <w:t>TRASA</w:t>
      </w:r>
      <w:r w:rsidRPr="00D515C4">
        <w:rPr>
          <w:rFonts w:ascii="Calibri" w:hAnsi="Calibri" w:cs="Calibri"/>
          <w:b/>
          <w:bCs/>
          <w:sz w:val="22"/>
          <w:szCs w:val="22"/>
        </w:rPr>
        <w:br/>
      </w:r>
      <w:r>
        <w:rPr>
          <w:rFonts w:ascii="Calibri" w:hAnsi="Calibri" w:cs="Calibri"/>
          <w:sz w:val="22"/>
          <w:szCs w:val="22"/>
        </w:rPr>
        <w:t xml:space="preserve">Trasa w kształcie trapezu.  </w:t>
      </w:r>
    </w:p>
    <w:p w:rsidR="000E4CB4" w:rsidRPr="004B6A9E" w:rsidRDefault="000E4CB4" w:rsidP="004602AF">
      <w:pPr>
        <w:ind w:left="567"/>
        <w:rPr>
          <w:rFonts w:ascii="Calibri" w:hAnsi="Calibri" w:cs="Calibri"/>
          <w:sz w:val="22"/>
          <w:szCs w:val="22"/>
        </w:rPr>
      </w:pPr>
      <w:r w:rsidRPr="004B6A9E">
        <w:rPr>
          <w:rFonts w:ascii="Calibri" w:hAnsi="Calibri" w:cs="Calibri"/>
          <w:sz w:val="22"/>
          <w:szCs w:val="22"/>
        </w:rPr>
        <w:t>LAR I laser 4.7 : start- pomarańczowa BN-2-3-2-3-2-3-4-meta</w:t>
      </w:r>
    </w:p>
    <w:p w:rsidR="000E4CB4" w:rsidRPr="004B6A9E" w:rsidRDefault="000E4CB4" w:rsidP="004602AF">
      <w:pPr>
        <w:ind w:left="567"/>
        <w:rPr>
          <w:rFonts w:ascii="Calibri" w:hAnsi="Calibri" w:cs="Calibri"/>
          <w:sz w:val="22"/>
          <w:szCs w:val="22"/>
        </w:rPr>
      </w:pPr>
      <w:r w:rsidRPr="004B6A9E">
        <w:rPr>
          <w:rFonts w:ascii="Calibri" w:hAnsi="Calibri" w:cs="Calibri"/>
          <w:sz w:val="22"/>
          <w:szCs w:val="22"/>
        </w:rPr>
        <w:t>Optimist AB: start-pomarańczowa BN-żółta-pomarańczowa BN-2-3-4-meta</w:t>
      </w:r>
    </w:p>
    <w:p w:rsidR="000E4CB4" w:rsidRPr="00B133F0" w:rsidRDefault="000E4CB4" w:rsidP="004602AF">
      <w:pPr>
        <w:pStyle w:val="ListParagraph"/>
        <w:suppressAutoHyphens w:val="0"/>
        <w:ind w:left="567"/>
        <w:contextualSpacing w:val="0"/>
        <w:rPr>
          <w:rFonts w:ascii="Calibri" w:hAnsi="Calibri" w:cs="Calibri"/>
          <w:b/>
          <w:sz w:val="22"/>
          <w:szCs w:val="22"/>
        </w:rPr>
      </w:pPr>
      <w:r w:rsidRPr="00D515C4">
        <w:rPr>
          <w:rFonts w:ascii="Calibri" w:hAnsi="Calibri" w:cs="Calibri"/>
          <w:sz w:val="22"/>
          <w:szCs w:val="22"/>
        </w:rPr>
        <w:t>Załącznik nr 1 Instrukcji Żeglugi pokazuje tras</w:t>
      </w:r>
      <w:r>
        <w:rPr>
          <w:rFonts w:ascii="Calibri" w:hAnsi="Calibri" w:cs="Calibri"/>
          <w:sz w:val="22"/>
          <w:szCs w:val="22"/>
        </w:rPr>
        <w:t>ę</w:t>
      </w:r>
      <w:r w:rsidRPr="00D515C4">
        <w:rPr>
          <w:rFonts w:ascii="Calibri" w:hAnsi="Calibri" w:cs="Calibri"/>
          <w:sz w:val="22"/>
          <w:szCs w:val="22"/>
        </w:rPr>
        <w:t xml:space="preserve"> regat, przybliżone kąty </w:t>
      </w:r>
      <w:r>
        <w:rPr>
          <w:rFonts w:ascii="Calibri" w:hAnsi="Calibri" w:cs="Calibri"/>
          <w:sz w:val="22"/>
          <w:szCs w:val="22"/>
        </w:rPr>
        <w:t xml:space="preserve">między bokami </w:t>
      </w:r>
      <w:r w:rsidRPr="00D515C4">
        <w:rPr>
          <w:rFonts w:ascii="Calibri" w:hAnsi="Calibri" w:cs="Calibri"/>
          <w:sz w:val="22"/>
          <w:szCs w:val="22"/>
        </w:rPr>
        <w:t>oraz kolejność okrążania znaków i stronę, po której każdy znak musi być pozostawiony.</w:t>
      </w:r>
    </w:p>
    <w:p w:rsidR="000E4CB4" w:rsidRPr="00B133F0" w:rsidRDefault="000E4CB4" w:rsidP="00B133F0">
      <w:pPr>
        <w:pStyle w:val="ListParagraph"/>
        <w:rPr>
          <w:rFonts w:ascii="Calibri" w:hAnsi="Calibri" w:cs="Calibri"/>
          <w:b/>
          <w:sz w:val="22"/>
          <w:szCs w:val="22"/>
        </w:rPr>
      </w:pPr>
    </w:p>
    <w:p w:rsidR="000E4CB4" w:rsidRPr="00D515C4" w:rsidRDefault="000E4CB4" w:rsidP="00AF1DBD">
      <w:pPr>
        <w:pStyle w:val="ListParagraph"/>
        <w:ind w:left="567" w:hanging="567"/>
        <w:contextualSpacing w:val="0"/>
        <w:rPr>
          <w:rFonts w:ascii="Calibri" w:hAnsi="Calibri" w:cs="Calibri"/>
          <w:b/>
          <w:bCs/>
          <w:sz w:val="22"/>
          <w:szCs w:val="22"/>
        </w:rPr>
      </w:pPr>
    </w:p>
    <w:p w:rsidR="000E4CB4" w:rsidRPr="00D515C4" w:rsidRDefault="000E4CB4" w:rsidP="00AF1DBD">
      <w:pPr>
        <w:pStyle w:val="ListParagraph"/>
        <w:numPr>
          <w:ilvl w:val="0"/>
          <w:numId w:val="11"/>
        </w:numPr>
        <w:suppressAutoHyphens w:val="0"/>
        <w:ind w:left="567" w:hanging="567"/>
        <w:contextualSpacing w:val="0"/>
        <w:rPr>
          <w:rFonts w:ascii="Calibri" w:hAnsi="Calibri" w:cs="Calibri"/>
          <w:b/>
          <w:sz w:val="22"/>
          <w:szCs w:val="22"/>
        </w:rPr>
      </w:pPr>
      <w:r w:rsidRPr="00D515C4">
        <w:rPr>
          <w:rFonts w:ascii="Calibri" w:hAnsi="Calibri" w:cs="Calibri"/>
          <w:b/>
          <w:bCs/>
          <w:sz w:val="22"/>
          <w:szCs w:val="22"/>
        </w:rPr>
        <w:t>ZNAKI</w:t>
      </w:r>
    </w:p>
    <w:p w:rsidR="000E4CB4" w:rsidRPr="009A0C81" w:rsidRDefault="000E4CB4" w:rsidP="009A0C81">
      <w:pPr>
        <w:pStyle w:val="ListParagraph"/>
        <w:numPr>
          <w:ilvl w:val="1"/>
          <w:numId w:val="11"/>
        </w:numPr>
        <w:suppressAutoHyphens w:val="0"/>
        <w:spacing w:after="60"/>
        <w:ind w:left="567" w:hanging="567"/>
        <w:contextualSpacing w:val="0"/>
        <w:rPr>
          <w:rFonts w:ascii="Calibri" w:hAnsi="Calibri" w:cs="Calibri"/>
          <w:sz w:val="22"/>
          <w:szCs w:val="22"/>
        </w:rPr>
      </w:pPr>
      <w:r w:rsidRPr="009A0C81">
        <w:rPr>
          <w:rFonts w:ascii="Calibri" w:hAnsi="Calibri" w:cs="Calibri"/>
          <w:sz w:val="22"/>
          <w:szCs w:val="22"/>
        </w:rPr>
        <w:t>Znakami trasy będą</w:t>
      </w:r>
      <w:r>
        <w:rPr>
          <w:rFonts w:ascii="Calibri" w:hAnsi="Calibri" w:cs="Calibri"/>
          <w:sz w:val="22"/>
          <w:szCs w:val="22"/>
        </w:rPr>
        <w:t xml:space="preserve"> pomarańczowe</w:t>
      </w:r>
      <w:r w:rsidRPr="009A0C81">
        <w:rPr>
          <w:rFonts w:ascii="Calibri" w:hAnsi="Calibri" w:cs="Calibri"/>
          <w:sz w:val="22"/>
          <w:szCs w:val="22"/>
        </w:rPr>
        <w:t xml:space="preserve"> boj</w:t>
      </w:r>
      <w:r>
        <w:rPr>
          <w:rFonts w:ascii="Calibri" w:hAnsi="Calibri" w:cs="Calibri"/>
          <w:sz w:val="22"/>
          <w:szCs w:val="22"/>
        </w:rPr>
        <w:t>e pneumatyczne w kształcie stożka: BN,2,3,4 oraz boja żółta BN w kształcie stożka</w:t>
      </w:r>
    </w:p>
    <w:p w:rsidR="000E4CB4" w:rsidRPr="00FD0083" w:rsidRDefault="000E4CB4" w:rsidP="00FD0083">
      <w:pPr>
        <w:suppressAutoHyphens w:val="0"/>
        <w:rPr>
          <w:rFonts w:ascii="Calibri" w:hAnsi="Calibri" w:cs="Calibri"/>
          <w:sz w:val="22"/>
          <w:szCs w:val="22"/>
        </w:rPr>
      </w:pPr>
    </w:p>
    <w:p w:rsidR="000E4CB4" w:rsidRPr="009A0C81" w:rsidRDefault="000E4CB4" w:rsidP="009A0C81">
      <w:pPr>
        <w:pStyle w:val="ListParagraph"/>
        <w:numPr>
          <w:ilvl w:val="1"/>
          <w:numId w:val="11"/>
        </w:numPr>
        <w:suppressAutoHyphens w:val="0"/>
        <w:spacing w:after="60"/>
        <w:ind w:left="567" w:hanging="567"/>
        <w:contextualSpacing w:val="0"/>
        <w:rPr>
          <w:rFonts w:ascii="Calibri" w:hAnsi="Calibri" w:cs="Calibri"/>
          <w:sz w:val="22"/>
          <w:szCs w:val="22"/>
        </w:rPr>
      </w:pPr>
      <w:r w:rsidRPr="009A0C81">
        <w:rPr>
          <w:rFonts w:ascii="Calibri" w:hAnsi="Calibri" w:cs="Calibri"/>
          <w:sz w:val="22"/>
          <w:szCs w:val="22"/>
        </w:rPr>
        <w:t>Znakami startu będą</w:t>
      </w:r>
      <w:r>
        <w:rPr>
          <w:rFonts w:ascii="Calibri" w:hAnsi="Calibri" w:cs="Calibri"/>
          <w:sz w:val="22"/>
          <w:szCs w:val="22"/>
        </w:rPr>
        <w:t xml:space="preserve"> statki KR</w:t>
      </w:r>
    </w:p>
    <w:p w:rsidR="000E4CB4" w:rsidRPr="00992832" w:rsidRDefault="000E4CB4" w:rsidP="00992832">
      <w:pPr>
        <w:suppressAutoHyphens w:val="0"/>
        <w:rPr>
          <w:rFonts w:ascii="Calibri" w:hAnsi="Calibri" w:cs="Calibri"/>
          <w:sz w:val="22"/>
          <w:szCs w:val="22"/>
        </w:rPr>
      </w:pPr>
    </w:p>
    <w:p w:rsidR="000E4CB4" w:rsidRPr="00D515C4" w:rsidRDefault="000E4CB4" w:rsidP="00AF1DBD">
      <w:pPr>
        <w:pStyle w:val="ListParagraph"/>
        <w:numPr>
          <w:ilvl w:val="1"/>
          <w:numId w:val="11"/>
        </w:numPr>
        <w:suppressAutoHyphens w:val="0"/>
        <w:ind w:left="567" w:hanging="567"/>
        <w:contextualSpacing w:val="0"/>
        <w:rPr>
          <w:rFonts w:ascii="Calibri" w:hAnsi="Calibri" w:cs="Calibri"/>
          <w:sz w:val="22"/>
          <w:szCs w:val="22"/>
        </w:rPr>
      </w:pPr>
      <w:r w:rsidRPr="00D515C4">
        <w:rPr>
          <w:rFonts w:ascii="Calibri" w:hAnsi="Calibri" w:cs="Calibri"/>
          <w:color w:val="000000"/>
          <w:spacing w:val="-2"/>
          <w:sz w:val="22"/>
          <w:szCs w:val="22"/>
        </w:rPr>
        <w:t>Znakami mety będą</w:t>
      </w:r>
      <w:r>
        <w:rPr>
          <w:rFonts w:ascii="Calibri" w:hAnsi="Calibri" w:cs="Calibri"/>
          <w:color w:val="000000"/>
          <w:spacing w:val="-2"/>
          <w:sz w:val="22"/>
          <w:szCs w:val="22"/>
        </w:rPr>
        <w:t>: statek KR na lewym końcu i stożkowa boja niebieska na lewym końcu linii mety.</w:t>
      </w:r>
    </w:p>
    <w:p w:rsidR="000E4CB4" w:rsidRPr="00992832" w:rsidRDefault="000E4CB4" w:rsidP="00992832">
      <w:pPr>
        <w:suppressAutoHyphens w:val="0"/>
        <w:rPr>
          <w:rFonts w:ascii="Calibri" w:hAnsi="Calibri" w:cs="Calibri"/>
          <w:sz w:val="22"/>
          <w:szCs w:val="22"/>
        </w:rPr>
      </w:pPr>
    </w:p>
    <w:p w:rsidR="000E4CB4" w:rsidRPr="00D515C4" w:rsidRDefault="000E4CB4" w:rsidP="009046CE">
      <w:pPr>
        <w:pStyle w:val="ListParagraph"/>
        <w:numPr>
          <w:ilvl w:val="0"/>
          <w:numId w:val="11"/>
        </w:numPr>
        <w:suppressAutoHyphens w:val="0"/>
        <w:ind w:left="357" w:hanging="357"/>
        <w:rPr>
          <w:rFonts w:ascii="Calibri" w:hAnsi="Calibri" w:cs="Calibri"/>
          <w:b/>
          <w:sz w:val="22"/>
          <w:szCs w:val="22"/>
        </w:rPr>
      </w:pPr>
      <w:r w:rsidRPr="00D515C4">
        <w:rPr>
          <w:rFonts w:ascii="Calibri" w:hAnsi="Calibri" w:cs="Calibri"/>
          <w:b/>
          <w:bCs/>
          <w:sz w:val="22"/>
          <w:szCs w:val="22"/>
        </w:rPr>
        <w:t>START</w:t>
      </w:r>
    </w:p>
    <w:p w:rsidR="000E4CB4" w:rsidRPr="00D515C4" w:rsidRDefault="000E4CB4" w:rsidP="00AF1DBD">
      <w:pPr>
        <w:pStyle w:val="ListParagraph"/>
        <w:numPr>
          <w:ilvl w:val="1"/>
          <w:numId w:val="11"/>
        </w:numPr>
        <w:suppressAutoHyphens w:val="0"/>
        <w:ind w:left="567" w:hanging="567"/>
        <w:rPr>
          <w:rFonts w:ascii="Calibri" w:hAnsi="Calibri" w:cs="Calibri"/>
          <w:sz w:val="22"/>
          <w:szCs w:val="22"/>
        </w:rPr>
      </w:pPr>
      <w:r>
        <w:rPr>
          <w:rFonts w:ascii="Calibri" w:hAnsi="Calibri" w:cs="Calibri"/>
          <w:sz w:val="22"/>
          <w:szCs w:val="22"/>
        </w:rPr>
        <w:t xml:space="preserve">Linia startu </w:t>
      </w:r>
      <w:r w:rsidRPr="00D515C4">
        <w:rPr>
          <w:rFonts w:ascii="Calibri" w:hAnsi="Calibri" w:cs="Calibri"/>
          <w:sz w:val="22"/>
          <w:szCs w:val="22"/>
        </w:rPr>
        <w:t xml:space="preserve">przebiegać będzie pomiędzy </w:t>
      </w:r>
      <w:r>
        <w:rPr>
          <w:rFonts w:ascii="Calibri" w:hAnsi="Calibri" w:cs="Calibri"/>
          <w:sz w:val="22"/>
          <w:szCs w:val="22"/>
        </w:rPr>
        <w:t xml:space="preserve">masztem </w:t>
      </w:r>
      <w:r w:rsidRPr="00D515C4">
        <w:rPr>
          <w:rFonts w:ascii="Calibri" w:hAnsi="Calibri" w:cs="Calibri"/>
          <w:sz w:val="22"/>
          <w:szCs w:val="22"/>
        </w:rPr>
        <w:t xml:space="preserve"> na znaku startu na jej prawym końcu i </w:t>
      </w:r>
      <w:r>
        <w:rPr>
          <w:rFonts w:ascii="Calibri" w:hAnsi="Calibri" w:cs="Calibri"/>
          <w:sz w:val="22"/>
          <w:szCs w:val="22"/>
        </w:rPr>
        <w:t>masztem z flagą p</w:t>
      </w:r>
      <w:r>
        <w:rPr>
          <w:rFonts w:ascii="Calibri" w:hAnsi="Calibri" w:cs="Calibri"/>
          <w:sz w:val="22"/>
          <w:szCs w:val="22"/>
        </w:rPr>
        <w:t>o</w:t>
      </w:r>
      <w:r>
        <w:rPr>
          <w:rFonts w:ascii="Calibri" w:hAnsi="Calibri" w:cs="Calibri"/>
          <w:sz w:val="22"/>
          <w:szCs w:val="22"/>
        </w:rPr>
        <w:t>marańczową RC na znaku startu na jej lewym końcu.</w:t>
      </w:r>
    </w:p>
    <w:p w:rsidR="000E4CB4" w:rsidRPr="00D515C4" w:rsidRDefault="000E4CB4" w:rsidP="00AF1DBD">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[DP] Jachty, których sygnał ostrzeżenia nie został podany muszą znajdować się poza polem startowym w czasie trwania procedury startowej dla innej klasy</w:t>
      </w:r>
      <w:r>
        <w:rPr>
          <w:rFonts w:ascii="Calibri" w:hAnsi="Calibri" w:cs="Calibri"/>
          <w:sz w:val="22"/>
          <w:szCs w:val="22"/>
        </w:rPr>
        <w:t xml:space="preserve"> lub grupy</w:t>
      </w:r>
      <w:r w:rsidRPr="00D515C4">
        <w:rPr>
          <w:rFonts w:ascii="Calibri" w:hAnsi="Calibri" w:cs="Calibri"/>
          <w:sz w:val="22"/>
          <w:szCs w:val="22"/>
        </w:rPr>
        <w:t>. Pole startowe wyznacza obszar rozciągający się w odl</w:t>
      </w:r>
      <w:r w:rsidRPr="00D515C4">
        <w:rPr>
          <w:rFonts w:ascii="Calibri" w:hAnsi="Calibri" w:cs="Calibri"/>
          <w:sz w:val="22"/>
          <w:szCs w:val="22"/>
        </w:rPr>
        <w:t>e</w:t>
      </w:r>
      <w:r w:rsidRPr="00D515C4">
        <w:rPr>
          <w:rFonts w:ascii="Calibri" w:hAnsi="Calibri" w:cs="Calibri"/>
          <w:sz w:val="22"/>
          <w:szCs w:val="22"/>
        </w:rPr>
        <w:t>głości 50 m w każdym kierunku od linii startu i jej znaków.</w:t>
      </w:r>
    </w:p>
    <w:p w:rsidR="000E4CB4" w:rsidRPr="00D515C4" w:rsidRDefault="000E4CB4" w:rsidP="00363716">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Jacht</w:t>
      </w:r>
      <w:r>
        <w:rPr>
          <w:rFonts w:ascii="Calibri" w:hAnsi="Calibri" w:cs="Calibri"/>
          <w:sz w:val="22"/>
          <w:szCs w:val="22"/>
        </w:rPr>
        <w:t>, który nie wystartuje w ciągu 5</w:t>
      </w:r>
      <w:r w:rsidRPr="00D515C4">
        <w:rPr>
          <w:rFonts w:ascii="Calibri" w:hAnsi="Calibri" w:cs="Calibri"/>
          <w:sz w:val="22"/>
          <w:szCs w:val="22"/>
        </w:rPr>
        <w:t xml:space="preserve"> minut po jego sygnale startu będzie sklasyfikowany bez rozpatrywania jako DNS (nie wystartował). Zmienia to PRŻ A4 i A5.</w:t>
      </w:r>
    </w:p>
    <w:p w:rsidR="000E4CB4" w:rsidRPr="005A7BCD" w:rsidRDefault="000E4CB4" w:rsidP="00363716">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ZMIANA NASTĘPNEGO BOKU TRASY</w:t>
      </w:r>
      <w:r w:rsidRPr="00D515C4">
        <w:rPr>
          <w:rFonts w:ascii="Calibri" w:hAnsi="Calibri" w:cs="Calibri"/>
          <w:b/>
          <w:bCs/>
          <w:sz w:val="22"/>
          <w:szCs w:val="22"/>
        </w:rPr>
        <w:br/>
      </w:r>
      <w:r w:rsidRPr="005A7BCD">
        <w:rPr>
          <w:rFonts w:ascii="Calibri" w:hAnsi="Calibri" w:cs="Calibri"/>
          <w:sz w:val="22"/>
          <w:szCs w:val="22"/>
        </w:rPr>
        <w:t>Zmiana położenia następnego znaku lub linii mety może być dokonana bez sygnalizacji zanim pierwszy jacht rozpocznie żeglugę na danym boku trasy. Niniejszy punkt zmienia PRŻ 33.</w:t>
      </w:r>
    </w:p>
    <w:p w:rsidR="000E4CB4" w:rsidRPr="00D515C4" w:rsidRDefault="000E4CB4" w:rsidP="004050B6">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META</w:t>
      </w:r>
      <w:r w:rsidRPr="00D515C4">
        <w:rPr>
          <w:rFonts w:ascii="Calibri" w:hAnsi="Calibri" w:cs="Calibri"/>
          <w:b/>
          <w:bCs/>
          <w:sz w:val="22"/>
          <w:szCs w:val="22"/>
        </w:rPr>
        <w:br/>
      </w:r>
      <w:r w:rsidRPr="00D515C4">
        <w:rPr>
          <w:rFonts w:ascii="Calibri" w:hAnsi="Calibri" w:cs="Calibri"/>
          <w:sz w:val="22"/>
          <w:szCs w:val="22"/>
        </w:rPr>
        <w:t xml:space="preserve">Linia mety </w:t>
      </w:r>
      <w:r>
        <w:rPr>
          <w:rFonts w:ascii="Calibri" w:hAnsi="Calibri" w:cs="Calibri"/>
          <w:sz w:val="22"/>
          <w:szCs w:val="22"/>
        </w:rPr>
        <w:t>przebiegać będzie pomiędzy masztem z flagą na znaku mety na prawym końcu i kursową stroną znaku mety na lewym końcu linii.</w:t>
      </w:r>
    </w:p>
    <w:p w:rsidR="000E4CB4" w:rsidRPr="00D515C4" w:rsidRDefault="000E4CB4" w:rsidP="004050B6">
      <w:pPr>
        <w:pStyle w:val="ListParagraph"/>
        <w:rPr>
          <w:rFonts w:ascii="Calibri" w:hAnsi="Calibri" w:cs="Calibri"/>
          <w:b/>
          <w:bCs/>
          <w:sz w:val="22"/>
          <w:szCs w:val="22"/>
        </w:rPr>
      </w:pPr>
    </w:p>
    <w:p w:rsidR="000E4CB4" w:rsidRPr="00D515C4" w:rsidRDefault="000E4CB4" w:rsidP="004050B6">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SYSTEM KAR</w:t>
      </w:r>
    </w:p>
    <w:p w:rsidR="000E4CB4" w:rsidRPr="00D515C4" w:rsidRDefault="000E4CB4" w:rsidP="004050B6">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Lista jachtów, które zostały ukarane zgodnie z dodatkiem P będzie wywieszona na tablicy ogłoszeń.</w:t>
      </w:r>
    </w:p>
    <w:p w:rsidR="000E4CB4" w:rsidRPr="00D515C4" w:rsidRDefault="000E4CB4" w:rsidP="00AC7A3E">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Kara za naruszenie Przepisów Klasowych może być mniejsza niż dyskwalifikacja, jeśli Zespół Protestowy tak zadecyduje.</w:t>
      </w:r>
    </w:p>
    <w:p w:rsidR="000E4CB4" w:rsidRPr="00D515C4" w:rsidRDefault="000E4CB4" w:rsidP="00AC7A3E">
      <w:pPr>
        <w:suppressAutoHyphens w:val="0"/>
        <w:rPr>
          <w:rFonts w:ascii="Calibri" w:hAnsi="Calibri" w:cs="Calibri"/>
          <w:b/>
          <w:sz w:val="22"/>
          <w:szCs w:val="22"/>
        </w:rPr>
      </w:pPr>
    </w:p>
    <w:p w:rsidR="000E4CB4" w:rsidRPr="00D515C4" w:rsidRDefault="000E4CB4" w:rsidP="00FB496A">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LIMIT CZASU</w:t>
      </w:r>
      <w:r w:rsidRPr="00D515C4">
        <w:rPr>
          <w:rFonts w:ascii="Calibri" w:hAnsi="Calibri" w:cs="Calibri"/>
          <w:b/>
          <w:bCs/>
          <w:sz w:val="22"/>
          <w:szCs w:val="22"/>
        </w:rPr>
        <w:br/>
      </w:r>
      <w:r w:rsidRPr="00D515C4">
        <w:rPr>
          <w:rFonts w:ascii="Calibri" w:eastAsia="TimesNewRomanPSMT" w:hAnsi="Calibri" w:cs="Calibri"/>
          <w:sz w:val="22"/>
          <w:szCs w:val="22"/>
        </w:rPr>
        <w:t xml:space="preserve">Jachty, które nie ukończą w ciągu </w:t>
      </w:r>
      <w:r>
        <w:rPr>
          <w:rFonts w:ascii="Calibri" w:eastAsia="TimesNewRomanPSMT" w:hAnsi="Calibri" w:cs="Calibri"/>
          <w:sz w:val="22"/>
          <w:szCs w:val="22"/>
        </w:rPr>
        <w:t>15</w:t>
      </w:r>
      <w:r w:rsidRPr="00D515C4">
        <w:rPr>
          <w:rFonts w:ascii="Calibri" w:eastAsia="TimesNewRomanPSMT" w:hAnsi="Calibri" w:cs="Calibri"/>
          <w:sz w:val="22"/>
          <w:szCs w:val="22"/>
        </w:rPr>
        <w:t xml:space="preserve"> minut po tym, jak pierwszy jacht przebył trasę i ukończył, będą sklasyf</w:t>
      </w:r>
      <w:r w:rsidRPr="00D515C4">
        <w:rPr>
          <w:rFonts w:ascii="Calibri" w:eastAsia="TimesNewRomanPSMT" w:hAnsi="Calibri" w:cs="Calibri"/>
          <w:sz w:val="22"/>
          <w:szCs w:val="22"/>
        </w:rPr>
        <w:t>i</w:t>
      </w:r>
      <w:r w:rsidRPr="00D515C4">
        <w:rPr>
          <w:rFonts w:ascii="Calibri" w:eastAsia="TimesNewRomanPSMT" w:hAnsi="Calibri" w:cs="Calibri"/>
          <w:sz w:val="22"/>
          <w:szCs w:val="22"/>
        </w:rPr>
        <w:t>kowane bez rozpatrywania jako DNF (nie ukończył). Zmienia to PRŻ 35, A4 i A5.</w:t>
      </w:r>
    </w:p>
    <w:p w:rsidR="000E4CB4" w:rsidRPr="00D515C4" w:rsidRDefault="000E4CB4" w:rsidP="00FB496A">
      <w:pPr>
        <w:pStyle w:val="ListParagraph"/>
        <w:suppressAutoHyphens w:val="0"/>
        <w:ind w:left="567"/>
        <w:rPr>
          <w:rFonts w:ascii="Calibri" w:hAnsi="Calibri" w:cs="Calibri"/>
          <w:b/>
          <w:sz w:val="22"/>
          <w:szCs w:val="22"/>
        </w:rPr>
      </w:pPr>
    </w:p>
    <w:p w:rsidR="000E4CB4" w:rsidRPr="00D515C4" w:rsidRDefault="000E4CB4" w:rsidP="00FB496A">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PROTESTY I PROŚBY O ZADOŚĆUCZYNIENIE</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Obowiązkiem jachtu zamierzającego złożyć protest jest poinformowanie o tym komisji regatowej bezpośrednio po ukończeniu wraz z podaniem numeru jachtu protestowanego. Zmienia to PRŻ 61.1 (a).</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C57F7F">
        <w:rPr>
          <w:rFonts w:ascii="Calibri" w:hAnsi="Calibri" w:cs="Calibri"/>
          <w:w w:val="96"/>
          <w:kern w:val="22"/>
          <w:sz w:val="22"/>
          <w:szCs w:val="22"/>
        </w:rPr>
        <w:t>Formularze protestowe będą dostępne w biurze regat. Protesty i prośby o zadośćuczynienie lub wznowienie rozp</w:t>
      </w:r>
      <w:r w:rsidRPr="00C57F7F">
        <w:rPr>
          <w:rFonts w:ascii="Calibri" w:hAnsi="Calibri" w:cs="Calibri"/>
          <w:w w:val="96"/>
          <w:kern w:val="22"/>
          <w:sz w:val="22"/>
          <w:szCs w:val="22"/>
        </w:rPr>
        <w:t>a</w:t>
      </w:r>
      <w:r w:rsidRPr="00C57F7F">
        <w:rPr>
          <w:rFonts w:ascii="Calibri" w:hAnsi="Calibri" w:cs="Calibri"/>
          <w:w w:val="96"/>
          <w:kern w:val="22"/>
          <w:sz w:val="22"/>
          <w:szCs w:val="22"/>
        </w:rPr>
        <w:t>trywania muszą być składane w biurze regat na obowiązujących formularzach przed upływem czasu protestowego</w:t>
      </w:r>
      <w:r w:rsidRPr="00D515C4">
        <w:rPr>
          <w:rFonts w:ascii="Calibri" w:hAnsi="Calibri" w:cs="Calibri"/>
          <w:sz w:val="22"/>
          <w:szCs w:val="22"/>
        </w:rPr>
        <w:t>.</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 xml:space="preserve">Czas składania protestów i próśb o zadośćuczynienie wynosi 60 min po </w:t>
      </w:r>
      <w:r w:rsidRPr="00A13718">
        <w:rPr>
          <w:rFonts w:ascii="Calibri" w:hAnsi="Calibri" w:cs="Calibri"/>
          <w:sz w:val="22"/>
          <w:szCs w:val="22"/>
        </w:rPr>
        <w:t xml:space="preserve">tym jak ostatni jacht ukończył ostatni wyścig dnia lub po tym jak komisja regatowa zasygnalizuje, że nie będzie już więcej wyścigów </w:t>
      </w:r>
      <w:r w:rsidRPr="00A13718">
        <w:rPr>
          <w:rFonts w:ascii="Calibri" w:hAnsi="Calibri" w:cs="Calibri"/>
          <w:sz w:val="22"/>
          <w:szCs w:val="22"/>
        </w:rPr>
        <w:br/>
        <w:t>w danym dniu. Obo</w:t>
      </w:r>
      <w:r w:rsidRPr="00D515C4">
        <w:rPr>
          <w:rFonts w:ascii="Calibri" w:hAnsi="Calibri" w:cs="Calibri"/>
          <w:sz w:val="22"/>
          <w:szCs w:val="22"/>
        </w:rPr>
        <w:t>wiązuje późniejszy z wymienionych terminów. Ten sam czas stosuje się do wszystkich pr</w:t>
      </w:r>
      <w:r w:rsidRPr="00D515C4">
        <w:rPr>
          <w:rFonts w:ascii="Calibri" w:hAnsi="Calibri" w:cs="Calibri"/>
          <w:sz w:val="22"/>
          <w:szCs w:val="22"/>
        </w:rPr>
        <w:t>o</w:t>
      </w:r>
      <w:r w:rsidRPr="00D515C4">
        <w:rPr>
          <w:rFonts w:ascii="Calibri" w:hAnsi="Calibri" w:cs="Calibri"/>
          <w:sz w:val="22"/>
          <w:szCs w:val="22"/>
        </w:rPr>
        <w:t>testów składanych przez komisję regatową oraz zespół protestowy odnośnie incydentów zaobserwowanych na trasie regat. W ostatnim dniu regat czas na składanie protestów wynosi 30 minut.</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W ciągu 20 min po zakończeniu czasu składania protestów zostanie wywieszone zestawienie informujące z</w:t>
      </w:r>
      <w:r w:rsidRPr="00D515C4">
        <w:rPr>
          <w:rFonts w:ascii="Calibri" w:hAnsi="Calibri" w:cs="Calibri"/>
          <w:sz w:val="22"/>
          <w:szCs w:val="22"/>
        </w:rPr>
        <w:t>a</w:t>
      </w:r>
      <w:r w:rsidRPr="00D515C4">
        <w:rPr>
          <w:rFonts w:ascii="Calibri" w:hAnsi="Calibri" w:cs="Calibri"/>
          <w:sz w:val="22"/>
          <w:szCs w:val="22"/>
        </w:rPr>
        <w:t>wodników o protestach, w których występują jako strony lub są zgłoszeni jako świadkowie. Rozpatrywanie pr</w:t>
      </w:r>
      <w:r w:rsidRPr="00D515C4">
        <w:rPr>
          <w:rFonts w:ascii="Calibri" w:hAnsi="Calibri" w:cs="Calibri"/>
          <w:sz w:val="22"/>
          <w:szCs w:val="22"/>
        </w:rPr>
        <w:t>o</w:t>
      </w:r>
      <w:r w:rsidRPr="00D515C4">
        <w:rPr>
          <w:rFonts w:ascii="Calibri" w:hAnsi="Calibri" w:cs="Calibri"/>
          <w:sz w:val="22"/>
          <w:szCs w:val="22"/>
        </w:rPr>
        <w:t xml:space="preserve">testów odbywać się będzie w pomieszczeniu </w:t>
      </w:r>
      <w:r>
        <w:rPr>
          <w:rFonts w:ascii="Calibri" w:hAnsi="Calibri" w:cs="Calibri"/>
          <w:sz w:val="22"/>
          <w:szCs w:val="22"/>
        </w:rPr>
        <w:t>Z</w:t>
      </w:r>
      <w:r w:rsidRPr="00D515C4">
        <w:rPr>
          <w:rFonts w:ascii="Calibri" w:hAnsi="Calibri" w:cs="Calibri"/>
          <w:sz w:val="22"/>
          <w:szCs w:val="22"/>
        </w:rPr>
        <w:t xml:space="preserve">espołu </w:t>
      </w:r>
      <w:r>
        <w:rPr>
          <w:rFonts w:ascii="Calibri" w:hAnsi="Calibri" w:cs="Calibri"/>
          <w:sz w:val="22"/>
          <w:szCs w:val="22"/>
        </w:rPr>
        <w:t>P</w:t>
      </w:r>
      <w:r w:rsidRPr="00D515C4">
        <w:rPr>
          <w:rFonts w:ascii="Calibri" w:hAnsi="Calibri" w:cs="Calibri"/>
          <w:sz w:val="22"/>
          <w:szCs w:val="22"/>
        </w:rPr>
        <w:t>rotestowego znajdującym się w biurze regat.</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Ogłoszenie o protestach składanych przez komisję regatową lub zespół protestowy będzie wywieszane, info</w:t>
      </w:r>
      <w:r w:rsidRPr="00D515C4">
        <w:rPr>
          <w:rFonts w:ascii="Calibri" w:hAnsi="Calibri" w:cs="Calibri"/>
          <w:sz w:val="22"/>
          <w:szCs w:val="22"/>
        </w:rPr>
        <w:t>r</w:t>
      </w:r>
      <w:r w:rsidRPr="00D515C4">
        <w:rPr>
          <w:rFonts w:ascii="Calibri" w:hAnsi="Calibri" w:cs="Calibri"/>
          <w:sz w:val="22"/>
          <w:szCs w:val="22"/>
        </w:rPr>
        <w:t>mując zawodników zgodnie z przepisem 61.1(b).</w:t>
      </w:r>
    </w:p>
    <w:p w:rsidR="000E4CB4" w:rsidRPr="00D515C4" w:rsidRDefault="000E4CB4" w:rsidP="007E469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W ostatnim dniu regat prośba o wznowienie rozpatrywania musi być dostarczona:</w:t>
      </w:r>
    </w:p>
    <w:p w:rsidR="000E4CB4" w:rsidRPr="00D515C4" w:rsidRDefault="000E4CB4" w:rsidP="007E4698">
      <w:pPr>
        <w:pStyle w:val="ListParagraph"/>
        <w:numPr>
          <w:ilvl w:val="1"/>
          <w:numId w:val="21"/>
        </w:numPr>
        <w:suppressAutoHyphens w:val="0"/>
        <w:ind w:left="924" w:hanging="357"/>
        <w:rPr>
          <w:rFonts w:ascii="Calibri" w:hAnsi="Calibri" w:cs="Calibri"/>
          <w:sz w:val="22"/>
          <w:szCs w:val="22"/>
        </w:rPr>
      </w:pPr>
      <w:r w:rsidRPr="00D515C4">
        <w:rPr>
          <w:rFonts w:ascii="Calibri" w:hAnsi="Calibri" w:cs="Calibri"/>
          <w:sz w:val="22"/>
          <w:szCs w:val="22"/>
        </w:rPr>
        <w:t xml:space="preserve">przed upływem czasu protestowego, jeżeli strona prosząca o wznowienie była poinformowana </w:t>
      </w:r>
      <w:r w:rsidRPr="00D515C4">
        <w:rPr>
          <w:rFonts w:ascii="Calibri" w:hAnsi="Calibri" w:cs="Calibri"/>
          <w:sz w:val="22"/>
          <w:szCs w:val="22"/>
        </w:rPr>
        <w:br/>
        <w:t>o decyzji w dniu poprzednim;</w:t>
      </w:r>
    </w:p>
    <w:p w:rsidR="000E4CB4" w:rsidRPr="00D515C4" w:rsidRDefault="000E4CB4" w:rsidP="007E4698">
      <w:pPr>
        <w:pStyle w:val="ListParagraph"/>
        <w:numPr>
          <w:ilvl w:val="1"/>
          <w:numId w:val="21"/>
        </w:numPr>
        <w:suppressAutoHyphens w:val="0"/>
        <w:ind w:left="924" w:hanging="357"/>
        <w:rPr>
          <w:rFonts w:ascii="Calibri" w:hAnsi="Calibri" w:cs="Calibri"/>
          <w:sz w:val="22"/>
          <w:szCs w:val="22"/>
        </w:rPr>
      </w:pPr>
      <w:r w:rsidRPr="00D515C4">
        <w:rPr>
          <w:rFonts w:ascii="Calibri" w:hAnsi="Calibri" w:cs="Calibri"/>
          <w:sz w:val="22"/>
          <w:szCs w:val="22"/>
        </w:rPr>
        <w:t xml:space="preserve">nie później niż 15 minut po tym jak strona prosząca o wznowienie była poinformowana o decyzji </w:t>
      </w:r>
      <w:r w:rsidRPr="00D515C4">
        <w:rPr>
          <w:rFonts w:ascii="Calibri" w:hAnsi="Calibri" w:cs="Calibri"/>
          <w:sz w:val="22"/>
          <w:szCs w:val="22"/>
        </w:rPr>
        <w:br/>
        <w:t>w danym dniu. Niniejszy punkt zmienia PRŻ 66.</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W ostatnim dniu regat prośba o zadośćuczynienie odnosząca się do decyzji zespołu protestowego może być wniesiona nie później, niż 15 minut po wywieszeniu decyzji. Niniejszy punkt zmienia PRŻ 62.2.</w:t>
      </w:r>
    </w:p>
    <w:p w:rsidR="000E4CB4" w:rsidRPr="00D515C4" w:rsidRDefault="000E4CB4" w:rsidP="00675519">
      <w:pPr>
        <w:suppressAutoHyphens w:val="0"/>
        <w:rPr>
          <w:rFonts w:ascii="Calibri" w:hAnsi="Calibri" w:cs="Calibri"/>
          <w:sz w:val="22"/>
          <w:szCs w:val="22"/>
        </w:rPr>
      </w:pPr>
    </w:p>
    <w:p w:rsidR="000E4CB4" w:rsidRPr="00D515C4" w:rsidRDefault="000E4CB4" w:rsidP="00675519">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PUNKTACJA</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Jeden wyścig musi być rozegrany, aby regaty były uznane za ważne.</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Gdy rozegranych zostanie mniej niż 4 wyścigi, wynikiem punktowym jachtu w serii będzie łączna suma jego punktów ze wszystkich wyścigów.</w:t>
      </w:r>
    </w:p>
    <w:p w:rsidR="000E4CB4" w:rsidRPr="00B6556C" w:rsidRDefault="000E4CB4" w:rsidP="00B6556C">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Gdy rozegranych zostanie 4 lub więcej wyścigów, wynikiem punktowym jachtu w serii będzie łączna suma jego punktów ze wszystkich wyścigów z wyłączeniem jego najgorszego wyniku.</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W przypadku zarzutu błędu w opublikowanych wynikach wyścigu lub serii wyścigów, jacht musi wypełnić fo</w:t>
      </w:r>
      <w:r w:rsidRPr="00D515C4">
        <w:rPr>
          <w:rFonts w:ascii="Calibri" w:hAnsi="Calibri" w:cs="Calibri"/>
          <w:sz w:val="22"/>
          <w:szCs w:val="22"/>
        </w:rPr>
        <w:t>r</w:t>
      </w:r>
      <w:r w:rsidRPr="00D515C4">
        <w:rPr>
          <w:rFonts w:ascii="Calibri" w:hAnsi="Calibri" w:cs="Calibri"/>
          <w:sz w:val="22"/>
          <w:szCs w:val="22"/>
        </w:rPr>
        <w:t>mularz z prośbą o sprostowanie wyniku dostępny w biurze regat.</w:t>
      </w:r>
    </w:p>
    <w:p w:rsidR="000E4CB4" w:rsidRPr="00D515C4" w:rsidRDefault="000E4CB4" w:rsidP="00675519">
      <w:pPr>
        <w:suppressAutoHyphens w:val="0"/>
        <w:rPr>
          <w:rFonts w:ascii="Calibri" w:hAnsi="Calibri" w:cs="Calibri"/>
          <w:sz w:val="22"/>
          <w:szCs w:val="22"/>
        </w:rPr>
      </w:pPr>
    </w:p>
    <w:p w:rsidR="000E4CB4" w:rsidRPr="00D515C4" w:rsidRDefault="000E4CB4" w:rsidP="00675519">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 xml:space="preserve">PRZEPISY BEZPIECZEŃSTWA </w:t>
      </w:r>
      <w:r w:rsidRPr="00D515C4">
        <w:rPr>
          <w:rFonts w:ascii="Calibri" w:hAnsi="Calibri" w:cs="Calibri"/>
          <w:b/>
          <w:sz w:val="22"/>
          <w:szCs w:val="22"/>
        </w:rPr>
        <w:t>[NP] [DP]</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Jacht, który wycofuje się z wyścigu musi jak najszybciej powiadomić o tym KR.</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Jacht, który nie opuszcza portu musi jak najszybciej poinformować o tym KR.</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Zawodnicy mają obowiązek noszenia osobistych środków asekuracyjnych przez cały okres przebywania na w</w:t>
      </w:r>
      <w:r w:rsidRPr="00D515C4">
        <w:rPr>
          <w:rFonts w:ascii="Calibri" w:hAnsi="Calibri" w:cs="Calibri"/>
          <w:sz w:val="22"/>
          <w:szCs w:val="22"/>
        </w:rPr>
        <w:t>o</w:t>
      </w:r>
      <w:r w:rsidRPr="00D515C4">
        <w:rPr>
          <w:rFonts w:ascii="Calibri" w:hAnsi="Calibri" w:cs="Calibri"/>
          <w:sz w:val="22"/>
          <w:szCs w:val="22"/>
        </w:rPr>
        <w:t>dzie. Niniejszy punkt zmienia preambułę Części 4 PRŻ oraz PRŻ 40.</w:t>
      </w:r>
    </w:p>
    <w:p w:rsidR="000E4CB4" w:rsidRPr="00D515C4" w:rsidRDefault="000E4CB4" w:rsidP="00675519">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Komisja regatowa zastrzega sobie prawo do udzielenia pomocy zawodnikowi, jeśli uważa, że to konieczne, bez względu na to, czy zawodnik prosił o pomoc, czy nie. Działanie takie nie może być podstawą do zadośćuczyni</w:t>
      </w:r>
      <w:r w:rsidRPr="00D515C4">
        <w:rPr>
          <w:rFonts w:ascii="Calibri" w:hAnsi="Calibri" w:cs="Calibri"/>
          <w:sz w:val="22"/>
          <w:szCs w:val="22"/>
        </w:rPr>
        <w:t>e</w:t>
      </w:r>
      <w:r w:rsidRPr="00D515C4">
        <w:rPr>
          <w:rFonts w:ascii="Calibri" w:hAnsi="Calibri" w:cs="Calibri"/>
          <w:sz w:val="22"/>
          <w:szCs w:val="22"/>
        </w:rPr>
        <w:t>nia. Zmienia to PRŻ 62.1 (a).</w:t>
      </w:r>
    </w:p>
    <w:p w:rsidR="000E4CB4" w:rsidRPr="00D515C4" w:rsidRDefault="000E4CB4" w:rsidP="00CC1790">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Jeśli komisja regatowa wywiesi flagę V z powtarzającymi się sygnałami dźwiękowymi wszystkie łodzie oficjalne i łodzie pomocnicze (kierownicy ekip, trenerzy, kibice) muszą monitorować kanał VHF komisji regatowej w ocz</w:t>
      </w:r>
      <w:r w:rsidRPr="00D515C4">
        <w:rPr>
          <w:rFonts w:ascii="Calibri" w:hAnsi="Calibri" w:cs="Calibri"/>
          <w:sz w:val="22"/>
          <w:szCs w:val="22"/>
        </w:rPr>
        <w:t>e</w:t>
      </w:r>
      <w:r w:rsidRPr="00D515C4">
        <w:rPr>
          <w:rFonts w:ascii="Calibri" w:hAnsi="Calibri" w:cs="Calibri"/>
          <w:sz w:val="22"/>
          <w:szCs w:val="22"/>
        </w:rPr>
        <w:t xml:space="preserve">kiwaniu na informacje o uczestnictwie w akcjach ratowniczych. Informacja </w:t>
      </w:r>
      <w:r w:rsidRPr="00D515C4">
        <w:rPr>
          <w:rFonts w:ascii="Calibri" w:hAnsi="Calibri" w:cs="Calibri"/>
          <w:sz w:val="22"/>
          <w:szCs w:val="22"/>
        </w:rPr>
        <w:br/>
        <w:t>o wywieszeniu flagi V będzie podana przez radio.</w:t>
      </w:r>
      <w:r w:rsidRPr="00D515C4">
        <w:rPr>
          <w:rFonts w:ascii="Calibri" w:hAnsi="Calibri" w:cs="Calibri"/>
          <w:sz w:val="22"/>
          <w:szCs w:val="22"/>
        </w:rPr>
        <w:br/>
      </w:r>
    </w:p>
    <w:p w:rsidR="000E4CB4" w:rsidRPr="00D515C4" w:rsidRDefault="000E4CB4" w:rsidP="00675519">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ZMIANA WYPOSAŻENIA [DP]</w:t>
      </w:r>
      <w:r w:rsidRPr="00D515C4">
        <w:rPr>
          <w:rFonts w:ascii="Calibri" w:hAnsi="Calibri" w:cs="Calibri"/>
          <w:b/>
          <w:bCs/>
          <w:sz w:val="22"/>
          <w:szCs w:val="22"/>
        </w:rPr>
        <w:br/>
      </w:r>
      <w:r w:rsidRPr="00D515C4">
        <w:rPr>
          <w:rFonts w:ascii="Calibri" w:hAnsi="Calibri" w:cs="Calibri"/>
          <w:sz w:val="22"/>
          <w:szCs w:val="22"/>
        </w:rPr>
        <w:t>Wymiana uszkodzonego lub utraconego wyposażenia jest niedozwolona bez zgody komisji regatowej. Prośby o wymianę muszą być składane do komisji regatowej przy pierwszej nadarzającej się okazji.</w:t>
      </w:r>
    </w:p>
    <w:p w:rsidR="000E4CB4" w:rsidRPr="00D515C4" w:rsidRDefault="000E4CB4" w:rsidP="00675519">
      <w:pPr>
        <w:suppressAutoHyphens w:val="0"/>
        <w:rPr>
          <w:rFonts w:ascii="Calibri" w:hAnsi="Calibri" w:cs="Calibri"/>
          <w:b/>
          <w:sz w:val="22"/>
          <w:szCs w:val="22"/>
        </w:rPr>
      </w:pPr>
    </w:p>
    <w:p w:rsidR="000E4CB4" w:rsidRPr="00D515C4" w:rsidRDefault="000E4CB4" w:rsidP="00675519">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KONTROLA WYPOSAŻENIA I POMIARY [NP] [DP]</w:t>
      </w:r>
      <w:r w:rsidRPr="00D515C4">
        <w:rPr>
          <w:rFonts w:ascii="Calibri" w:hAnsi="Calibri" w:cs="Calibri"/>
          <w:b/>
          <w:bCs/>
          <w:sz w:val="22"/>
          <w:szCs w:val="22"/>
        </w:rPr>
        <w:br/>
      </w:r>
      <w:r w:rsidRPr="00D515C4">
        <w:rPr>
          <w:rFonts w:ascii="Calibri" w:hAnsi="Calibri" w:cs="Calibri"/>
          <w:sz w:val="22"/>
          <w:szCs w:val="22"/>
        </w:rPr>
        <w:t>Jacht lub jego wyposażenie mogą podlegać sprawdzeniu w dowolnym czasie regat dla potwierdzenia zgodności z przepisami klasowymi i Instrukcją Żeglugi.</w:t>
      </w:r>
    </w:p>
    <w:p w:rsidR="000E4CB4" w:rsidRPr="00D515C4" w:rsidRDefault="000E4CB4" w:rsidP="00675519">
      <w:pPr>
        <w:pStyle w:val="ListParagraph"/>
        <w:rPr>
          <w:rFonts w:ascii="Calibri" w:hAnsi="Calibri" w:cs="Calibri"/>
          <w:b/>
          <w:bCs/>
          <w:sz w:val="22"/>
          <w:szCs w:val="22"/>
        </w:rPr>
      </w:pPr>
    </w:p>
    <w:p w:rsidR="000E4CB4" w:rsidRPr="00D87DB1" w:rsidRDefault="000E4CB4" w:rsidP="004B4221">
      <w:pPr>
        <w:pStyle w:val="ListParagraph"/>
        <w:numPr>
          <w:ilvl w:val="0"/>
          <w:numId w:val="11"/>
        </w:numPr>
        <w:suppressAutoHyphens w:val="0"/>
        <w:ind w:left="567" w:hanging="567"/>
        <w:rPr>
          <w:rFonts w:ascii="Calibri" w:hAnsi="Calibri" w:cs="Calibri"/>
          <w:b/>
          <w:color w:val="FF0000"/>
          <w:sz w:val="22"/>
          <w:szCs w:val="22"/>
        </w:rPr>
      </w:pPr>
      <w:r w:rsidRPr="00D515C4">
        <w:rPr>
          <w:rFonts w:ascii="Calibri" w:hAnsi="Calibri" w:cs="Calibri"/>
          <w:b/>
          <w:bCs/>
          <w:sz w:val="22"/>
          <w:szCs w:val="22"/>
        </w:rPr>
        <w:t>STATKI (ŁODZIE) OFICJALNE</w:t>
      </w:r>
      <w:r w:rsidRPr="00D515C4">
        <w:rPr>
          <w:rFonts w:ascii="Calibri" w:hAnsi="Calibri" w:cs="Calibri"/>
          <w:b/>
          <w:bCs/>
          <w:sz w:val="22"/>
          <w:szCs w:val="22"/>
        </w:rPr>
        <w:br/>
      </w:r>
      <w:r w:rsidRPr="00D515C4">
        <w:rPr>
          <w:rFonts w:ascii="Calibri" w:hAnsi="Calibri" w:cs="Calibri"/>
          <w:sz w:val="22"/>
          <w:szCs w:val="22"/>
        </w:rPr>
        <w:t>Statki oficjalne będą oznakowane w sposób następujący:</w:t>
      </w:r>
      <w:r w:rsidRPr="00D515C4">
        <w:rPr>
          <w:rFonts w:ascii="Calibri" w:hAnsi="Calibri" w:cs="Calibri"/>
          <w:sz w:val="22"/>
          <w:szCs w:val="22"/>
        </w:rPr>
        <w:br/>
      </w:r>
      <w:r w:rsidRPr="00D515C4">
        <w:rPr>
          <w:rFonts w:ascii="Calibri" w:hAnsi="Calibri" w:cs="Calibri"/>
          <w:color w:val="000000"/>
          <w:sz w:val="22"/>
          <w:szCs w:val="22"/>
        </w:rPr>
        <w:t>- flaga z literą J – łodzie zespołu protestowego</w:t>
      </w:r>
    </w:p>
    <w:p w:rsidR="000E4CB4" w:rsidRPr="00D515C4" w:rsidRDefault="000E4CB4" w:rsidP="00F57A68">
      <w:pPr>
        <w:suppressAutoHyphens w:val="0"/>
        <w:rPr>
          <w:rFonts w:ascii="Calibri" w:hAnsi="Calibri" w:cs="Calibri"/>
          <w:b/>
          <w:bCs/>
          <w:sz w:val="22"/>
          <w:szCs w:val="22"/>
        </w:rPr>
      </w:pPr>
    </w:p>
    <w:p w:rsidR="000E4CB4" w:rsidRPr="00D515C4" w:rsidRDefault="000E4CB4" w:rsidP="00F57A68">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ŁODZIE OSÓB WSPIERAJĄCYCH [NP] [DP]</w:t>
      </w:r>
    </w:p>
    <w:p w:rsidR="000E4CB4" w:rsidRPr="00D515C4" w:rsidRDefault="000E4CB4" w:rsidP="00F57A6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Kierownicy ekip, trenerzy i inny personel pomocniczy muszą przebywać na zewnątrz obszaru, na którym jachty się ścigają, w odległości co najmniej 50 m od najbliższego jachtu w wyścigu lub znaku trasy, od czasu sygnału przygotowania dla pierwszej klasy startującej do czasu, gdy wszystkie jachty ukończą lub do czasu gdy komisja regatowa zasygnalizuje odroczenie, odwołanie generalne lub przerwanie wyścigu dla wszystkich klas.</w:t>
      </w:r>
    </w:p>
    <w:p w:rsidR="000E4CB4" w:rsidRPr="00D515C4" w:rsidRDefault="000E4CB4" w:rsidP="00F57A6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 xml:space="preserve">Łodzie osób wspierających płynące z prędkością powyżej 5 węzłów nie mogą znajdować się w odległości mniejszej niż 100 m od najbliższego jachtu w wyścigu. </w:t>
      </w:r>
    </w:p>
    <w:p w:rsidR="000E4CB4" w:rsidRPr="00D515C4" w:rsidRDefault="000E4CB4" w:rsidP="00F57A68">
      <w:pPr>
        <w:pStyle w:val="ListParagraph"/>
        <w:numPr>
          <w:ilvl w:val="1"/>
          <w:numId w:val="11"/>
        </w:numPr>
        <w:suppressAutoHyphens w:val="0"/>
        <w:ind w:left="567" w:hanging="567"/>
        <w:rPr>
          <w:rFonts w:ascii="Calibri" w:hAnsi="Calibri" w:cs="Calibri"/>
          <w:sz w:val="22"/>
          <w:szCs w:val="22"/>
        </w:rPr>
      </w:pPr>
      <w:r w:rsidRPr="00D515C4">
        <w:rPr>
          <w:rFonts w:ascii="Calibri" w:hAnsi="Calibri" w:cs="Calibri"/>
          <w:sz w:val="22"/>
          <w:szCs w:val="22"/>
        </w:rPr>
        <w:t>Kierownicy ekip, trenerzy, kibice i inny personel pomocniczy muszą stosować się do wszelkich uzasadnionych próśb ze strony organizatorów, komisji regatowej i zespołu protestowego.</w:t>
      </w:r>
    </w:p>
    <w:p w:rsidR="000E4CB4" w:rsidRPr="00D515C4" w:rsidRDefault="000E4CB4" w:rsidP="00F57A68">
      <w:pPr>
        <w:suppressAutoHyphens w:val="0"/>
        <w:rPr>
          <w:rFonts w:ascii="Calibri" w:hAnsi="Calibri" w:cs="Calibri"/>
          <w:sz w:val="22"/>
          <w:szCs w:val="22"/>
        </w:rPr>
      </w:pPr>
    </w:p>
    <w:p w:rsidR="000E4CB4" w:rsidRPr="00D515C4" w:rsidRDefault="000E4CB4" w:rsidP="00F57A68">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WYRZUCANIE ŚMIECI</w:t>
      </w:r>
      <w:r w:rsidRPr="00D515C4">
        <w:rPr>
          <w:rFonts w:ascii="Calibri" w:hAnsi="Calibri" w:cs="Calibri"/>
          <w:b/>
          <w:bCs/>
          <w:sz w:val="22"/>
          <w:szCs w:val="22"/>
        </w:rPr>
        <w:br/>
      </w:r>
      <w:r w:rsidRPr="00D515C4">
        <w:rPr>
          <w:rFonts w:ascii="Calibri" w:hAnsi="Calibri" w:cs="Calibri"/>
          <w:sz w:val="22"/>
          <w:szCs w:val="22"/>
        </w:rPr>
        <w:t>Śmieci mogą być umieszczane na motorówkach pomocniczych bądź łodziach komisji regatowej.</w:t>
      </w:r>
    </w:p>
    <w:p w:rsidR="000E4CB4" w:rsidRPr="00D515C4" w:rsidRDefault="000E4CB4" w:rsidP="00F57A68">
      <w:pPr>
        <w:suppressAutoHyphens w:val="0"/>
        <w:ind w:left="567" w:hanging="567"/>
        <w:rPr>
          <w:rFonts w:ascii="Calibri" w:hAnsi="Calibri" w:cs="Calibri"/>
          <w:b/>
          <w:sz w:val="22"/>
          <w:szCs w:val="22"/>
        </w:rPr>
      </w:pPr>
    </w:p>
    <w:p w:rsidR="000E4CB4" w:rsidRPr="00D515C4" w:rsidRDefault="000E4CB4" w:rsidP="00F57A68">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MIEJSCA POSTOJOWE [NP] [DP]</w:t>
      </w:r>
      <w:r w:rsidRPr="00D515C4">
        <w:rPr>
          <w:rFonts w:ascii="Calibri" w:hAnsi="Calibri" w:cs="Calibri"/>
          <w:b/>
          <w:bCs/>
          <w:sz w:val="22"/>
          <w:szCs w:val="22"/>
        </w:rPr>
        <w:br/>
      </w:r>
      <w:r w:rsidRPr="00D515C4">
        <w:rPr>
          <w:rFonts w:ascii="Calibri" w:hAnsi="Calibri" w:cs="Calibri"/>
          <w:sz w:val="22"/>
          <w:szCs w:val="22"/>
        </w:rPr>
        <w:t>Wszystkie łodzie i sprzęt mają obowiązek stacjonować w miejscach wyznaczonych przez organizatorów</w:t>
      </w:r>
      <w:r>
        <w:rPr>
          <w:rFonts w:ascii="Calibri" w:hAnsi="Calibri" w:cs="Calibri"/>
          <w:sz w:val="22"/>
          <w:szCs w:val="22"/>
        </w:rPr>
        <w:t>.</w:t>
      </w:r>
    </w:p>
    <w:p w:rsidR="000E4CB4" w:rsidRPr="00D515C4" w:rsidRDefault="000E4CB4" w:rsidP="00F57A68">
      <w:pPr>
        <w:pStyle w:val="ListParagraph"/>
        <w:rPr>
          <w:rFonts w:ascii="Calibri" w:hAnsi="Calibri" w:cs="Calibri"/>
          <w:b/>
          <w:bCs/>
          <w:sz w:val="22"/>
          <w:szCs w:val="22"/>
        </w:rPr>
      </w:pPr>
    </w:p>
    <w:p w:rsidR="000E4CB4" w:rsidRPr="00D515C4" w:rsidRDefault="000E4CB4" w:rsidP="00F57A68">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ŁĄCZNOŚĆ RADIOWA [DP]</w:t>
      </w:r>
      <w:r w:rsidRPr="00D515C4">
        <w:rPr>
          <w:rFonts w:ascii="Calibri" w:hAnsi="Calibri" w:cs="Calibri"/>
          <w:b/>
          <w:bCs/>
          <w:sz w:val="22"/>
          <w:szCs w:val="22"/>
        </w:rPr>
        <w:br/>
      </w:r>
      <w:r w:rsidRPr="00D515C4">
        <w:rPr>
          <w:rFonts w:ascii="Calibri" w:hAnsi="Calibri" w:cs="Calibri"/>
          <w:sz w:val="22"/>
          <w:szCs w:val="22"/>
        </w:rPr>
        <w:t>Jachtowi nie wolno emitować sygnałów radiowych w czasie wyścigu ani otrzymywać specjalnych sygnałów r</w:t>
      </w:r>
      <w:r w:rsidRPr="00D515C4">
        <w:rPr>
          <w:rFonts w:ascii="Calibri" w:hAnsi="Calibri" w:cs="Calibri"/>
          <w:sz w:val="22"/>
          <w:szCs w:val="22"/>
        </w:rPr>
        <w:t>a</w:t>
      </w:r>
      <w:r w:rsidRPr="00D515C4">
        <w:rPr>
          <w:rFonts w:ascii="Calibri" w:hAnsi="Calibri" w:cs="Calibri"/>
          <w:sz w:val="22"/>
          <w:szCs w:val="22"/>
        </w:rPr>
        <w:t>diowych, które nie byłyby dostępne dla wszystkich jachtów. Ograniczenie niniejsze dotyczy również telefonów komórkowych.</w:t>
      </w:r>
    </w:p>
    <w:p w:rsidR="000E4CB4" w:rsidRPr="00D515C4" w:rsidRDefault="000E4CB4" w:rsidP="00F57A68">
      <w:pPr>
        <w:pStyle w:val="ListParagraph"/>
        <w:rPr>
          <w:rFonts w:ascii="Calibri" w:hAnsi="Calibri" w:cs="Calibri"/>
          <w:b/>
          <w:bCs/>
          <w:sz w:val="22"/>
          <w:szCs w:val="22"/>
        </w:rPr>
      </w:pPr>
    </w:p>
    <w:p w:rsidR="000E4CB4" w:rsidRPr="00D515C4" w:rsidRDefault="000E4CB4" w:rsidP="00F57A68">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NAGRODY</w:t>
      </w:r>
      <w:r w:rsidRPr="00D515C4">
        <w:rPr>
          <w:rFonts w:ascii="Calibri" w:hAnsi="Calibri" w:cs="Calibri"/>
          <w:b/>
          <w:bCs/>
          <w:sz w:val="22"/>
          <w:szCs w:val="22"/>
        </w:rPr>
        <w:br/>
      </w:r>
      <w:r w:rsidRPr="00D515C4">
        <w:rPr>
          <w:rFonts w:ascii="Calibri" w:hAnsi="Calibri" w:cs="Calibri"/>
          <w:sz w:val="22"/>
          <w:szCs w:val="22"/>
        </w:rPr>
        <w:t>Regulamin nagradzania zostanie opublikowany w oddzielnym komunikacie Organizatora przed startem do pierwszego wyścigu regat.</w:t>
      </w:r>
    </w:p>
    <w:p w:rsidR="000E4CB4" w:rsidRPr="00D515C4" w:rsidRDefault="000E4CB4" w:rsidP="00F57A68">
      <w:pPr>
        <w:pStyle w:val="ListParagraph"/>
        <w:rPr>
          <w:rFonts w:ascii="Calibri" w:hAnsi="Calibri" w:cs="Calibri"/>
          <w:b/>
          <w:bCs/>
          <w:sz w:val="22"/>
          <w:szCs w:val="22"/>
        </w:rPr>
      </w:pPr>
    </w:p>
    <w:p w:rsidR="000E4CB4" w:rsidRPr="004B6A9E" w:rsidRDefault="000E4CB4" w:rsidP="004446B6">
      <w:pPr>
        <w:pStyle w:val="ListParagraph"/>
        <w:numPr>
          <w:ilvl w:val="0"/>
          <w:numId w:val="11"/>
        </w:numPr>
        <w:suppressAutoHyphens w:val="0"/>
        <w:ind w:left="567" w:hanging="567"/>
        <w:rPr>
          <w:rFonts w:ascii="Calibri" w:hAnsi="Calibri" w:cs="Calibri"/>
          <w:b/>
          <w:sz w:val="22"/>
          <w:szCs w:val="22"/>
        </w:rPr>
      </w:pPr>
      <w:r w:rsidRPr="00D515C4">
        <w:rPr>
          <w:rFonts w:ascii="Calibri" w:hAnsi="Calibri" w:cs="Calibri"/>
          <w:b/>
          <w:bCs/>
          <w:sz w:val="22"/>
          <w:szCs w:val="22"/>
        </w:rPr>
        <w:t>ZASTRZEŻENIE ODPOWIEDZIALNOŚCI</w:t>
      </w:r>
      <w:r w:rsidRPr="00D515C4">
        <w:rPr>
          <w:rFonts w:ascii="Calibri" w:hAnsi="Calibri" w:cs="Calibri"/>
          <w:b/>
          <w:bCs/>
          <w:sz w:val="22"/>
          <w:szCs w:val="22"/>
        </w:rPr>
        <w:br/>
      </w:r>
      <w:r w:rsidRPr="00D515C4">
        <w:rPr>
          <w:rFonts w:ascii="Calibri" w:hAnsi="Calibri" w:cs="Calibri"/>
          <w:sz w:val="22"/>
          <w:szCs w:val="22"/>
        </w:rPr>
        <w:t xml:space="preserve">Zawodnicy uczestniczą w regatach całkowicie na własne ryzyko – patrz przepis 4, „Decyzja </w:t>
      </w:r>
      <w:r w:rsidRPr="00D515C4">
        <w:rPr>
          <w:rFonts w:ascii="Calibri" w:hAnsi="Calibri" w:cs="Calibri"/>
          <w:sz w:val="22"/>
          <w:szCs w:val="22"/>
        </w:rPr>
        <w:br/>
        <w:t>o uczestniczeniu w wyścigu”. Organizator nie przyjmie żadnej odpowiedzialności za uszkodzenia sprzętu, zr</w:t>
      </w:r>
      <w:r w:rsidRPr="00D515C4">
        <w:rPr>
          <w:rFonts w:ascii="Calibri" w:hAnsi="Calibri" w:cs="Calibri"/>
          <w:sz w:val="22"/>
          <w:szCs w:val="22"/>
        </w:rPr>
        <w:t>a</w:t>
      </w:r>
      <w:r w:rsidRPr="00D515C4">
        <w:rPr>
          <w:rFonts w:ascii="Calibri" w:hAnsi="Calibri" w:cs="Calibri"/>
          <w:sz w:val="22"/>
          <w:szCs w:val="22"/>
        </w:rPr>
        <w:t>nienia osób lub śmierć, wynikłe w związku z regatami, przed ich rozpoczęciem, podczas ich trwania lub po r</w:t>
      </w:r>
      <w:r w:rsidRPr="00D515C4">
        <w:rPr>
          <w:rFonts w:ascii="Calibri" w:hAnsi="Calibri" w:cs="Calibri"/>
          <w:sz w:val="22"/>
          <w:szCs w:val="22"/>
        </w:rPr>
        <w:t>e</w:t>
      </w:r>
      <w:r w:rsidRPr="00D515C4">
        <w:rPr>
          <w:rFonts w:ascii="Calibri" w:hAnsi="Calibri" w:cs="Calibri"/>
          <w:sz w:val="22"/>
          <w:szCs w:val="22"/>
        </w:rPr>
        <w:t>gatac</w:t>
      </w:r>
      <w:r>
        <w:rPr>
          <w:rFonts w:ascii="Calibri" w:hAnsi="Calibri" w:cs="Calibri"/>
          <w:sz w:val="22"/>
          <w:szCs w:val="22"/>
        </w:rPr>
        <w:t>h.</w:t>
      </w: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B8754C">
      <w:pPr>
        <w:suppressAutoHyphens w:val="0"/>
        <w:jc w:val="center"/>
        <w:rPr>
          <w:rFonts w:ascii="Calibri" w:hAnsi="Calibri" w:cs="Calibri"/>
          <w:b/>
          <w:sz w:val="22"/>
          <w:szCs w:val="22"/>
        </w:rPr>
      </w:pPr>
      <w:r>
        <w:rPr>
          <w:rFonts w:ascii="Calibri" w:hAnsi="Calibri" w:cs="Calibri"/>
          <w:b/>
          <w:sz w:val="22"/>
          <w:szCs w:val="22"/>
        </w:rPr>
        <w:t xml:space="preserve">                                                                                                                                                                                    Sędzia Główny    </w:t>
      </w:r>
    </w:p>
    <w:p w:rsidR="000E4CB4" w:rsidRDefault="000E4CB4" w:rsidP="00B8754C">
      <w:pPr>
        <w:suppressAutoHyphens w:val="0"/>
        <w:jc w:val="right"/>
        <w:rPr>
          <w:rFonts w:ascii="Calibri" w:hAnsi="Calibri" w:cs="Calibri"/>
          <w:b/>
          <w:sz w:val="22"/>
          <w:szCs w:val="22"/>
        </w:rPr>
      </w:pPr>
      <w:r>
        <w:rPr>
          <w:rFonts w:ascii="Calibri" w:hAnsi="Calibri" w:cs="Calibri"/>
          <w:b/>
          <w:sz w:val="22"/>
          <w:szCs w:val="22"/>
        </w:rPr>
        <w:t>Tomasz Salamon</w:t>
      </w: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4446B6">
      <w:pPr>
        <w:suppressAutoHyphens w:val="0"/>
        <w:rPr>
          <w:rFonts w:ascii="Calibri" w:hAnsi="Calibri" w:cs="Calibri"/>
          <w:b/>
          <w:sz w:val="22"/>
          <w:szCs w:val="22"/>
        </w:rPr>
      </w:pPr>
    </w:p>
    <w:p w:rsidR="000E4CB4" w:rsidRDefault="000E4CB4" w:rsidP="00107A57">
      <w:r>
        <w:t>ZAŁĄCZNIK NR 1</w:t>
      </w:r>
    </w:p>
    <w:p w:rsidR="000E4CB4" w:rsidRDefault="000E4CB4" w:rsidP="00107A57"/>
    <w:p w:rsidR="000E4CB4" w:rsidRDefault="000E4CB4" w:rsidP="00107A57">
      <w:r>
        <w:t>Trasa ILCA 6, ILCA 4</w:t>
      </w:r>
    </w:p>
    <w:p w:rsidR="000E4CB4" w:rsidRDefault="000E4CB4" w:rsidP="00107A57">
      <w:pPr>
        <w:jc w:val="cente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5" type="#_x0000_t75" alt="Trasa 1.wmf" style="width:203.25pt;height:287.25pt;visibility:visible">
            <v:imagedata r:id="rId13" o:title=""/>
          </v:shape>
        </w:pict>
      </w:r>
    </w:p>
    <w:p w:rsidR="000E4CB4" w:rsidRDefault="000E4CB4" w:rsidP="00107A57">
      <w:r>
        <w:t>TRASA OPTIMIST A,B</w:t>
      </w:r>
    </w:p>
    <w:p w:rsidR="000E4CB4" w:rsidRDefault="000E4CB4" w:rsidP="00107A57">
      <w:pPr>
        <w:jc w:val="center"/>
      </w:pPr>
      <w:r>
        <w:rPr>
          <w:noProof/>
          <w:lang w:eastAsia="pl-PL"/>
        </w:rPr>
        <w:pict>
          <v:shape id="Obraz 5" o:spid="_x0000_i1026" type="#_x0000_t75" alt="Trasa 2b.wmf" style="width:201pt;height:282.75pt;visibility:visible">
            <v:imagedata r:id="rId14" o:title=""/>
          </v:shape>
        </w:pict>
      </w:r>
    </w:p>
    <w:p w:rsidR="000E4CB4" w:rsidRPr="004446B6" w:rsidRDefault="000E4CB4" w:rsidP="004446B6">
      <w:pPr>
        <w:suppressAutoHyphens w:val="0"/>
        <w:rPr>
          <w:rFonts w:ascii="Calibri" w:hAnsi="Calibri" w:cs="Calibri"/>
          <w:b/>
          <w:sz w:val="22"/>
          <w:szCs w:val="22"/>
        </w:rPr>
      </w:pPr>
    </w:p>
    <w:sectPr w:rsidR="000E4CB4" w:rsidRPr="004446B6" w:rsidSect="00C57F7F">
      <w:headerReference w:type="even" r:id="rId15"/>
      <w:headerReference w:type="default" r:id="rId16"/>
      <w:footerReference w:type="even" r:id="rId17"/>
      <w:footerReference w:type="default" r:id="rId18"/>
      <w:headerReference w:type="first" r:id="rId19"/>
      <w:footerReference w:type="first" r:id="rId20"/>
      <w:pgSz w:w="11906" w:h="16838"/>
      <w:pgMar w:top="851" w:right="737" w:bottom="737" w:left="737" w:header="39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CB4" w:rsidRDefault="000E4CB4">
      <w:pPr>
        <w:rPr>
          <w:rFonts w:ascii="Mangal" w:hAnsi="Mangal" w:cs="Mangal"/>
        </w:rPr>
      </w:pPr>
      <w:r>
        <w:rPr>
          <w:rFonts w:ascii="Mangal" w:hAnsi="Mangal" w:cs="Mangal"/>
        </w:rPr>
        <w:separator/>
      </w:r>
    </w:p>
  </w:endnote>
  <w:endnote w:type="continuationSeparator" w:id="0">
    <w:p w:rsidR="000E4CB4" w:rsidRDefault="000E4CB4">
      <w:pPr>
        <w:rPr>
          <w:rFonts w:ascii="Mangal" w:hAnsi="Mangal" w:cs="Mangal"/>
        </w:rPr>
      </w:pPr>
      <w:r>
        <w:rPr>
          <w:rFonts w:ascii="Mangal" w:hAnsi="Mangal" w:cs="Mangal"/>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A00002EF" w:usb1="4000207B" w:usb2="00000000" w:usb3="00000000" w:csb0="0000009F" w:csb1="00000000"/>
  </w:font>
  <w:font w:name="SimSun">
    <w:altName w:val="??¨§?"/>
    <w:panose1 w:val="02010600030101010101"/>
    <w:charset w:val="86"/>
    <w:family w:val="auto"/>
    <w:pitch w:val="variable"/>
    <w:sig w:usb0="00000003" w:usb1="288F0000" w:usb2="00000016" w:usb3="00000000" w:csb0="00040001" w:csb1="00000000"/>
  </w:font>
  <w:font w:name="Mangal">
    <w:altName w:val="Mangal"/>
    <w:panose1 w:val="02040503050203030202"/>
    <w:charset w:val="00"/>
    <w:family w:val="roman"/>
    <w:pitch w:val="variable"/>
    <w:sig w:usb0="00008003" w:usb1="00000000" w:usb2="00000000" w:usb3="00000000" w:csb0="00000001" w:csb1="00000000"/>
  </w:font>
  <w:font w:name="Liberation Sans">
    <w:panose1 w:val="00000000000000000000"/>
    <w:charset w:val="EE"/>
    <w:family w:val="swiss"/>
    <w:notTrueType/>
    <w:pitch w:val="variable"/>
    <w:sig w:usb0="00000007" w:usb1="00000000" w:usb2="00000000" w:usb3="00000000" w:csb0="00000003"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00022FF" w:usb1="C000205B" w:usb2="00000009" w:usb3="00000000" w:csb0="000001D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CB4" w:rsidRDefault="000E4CB4">
      <w:pPr>
        <w:rPr>
          <w:rFonts w:ascii="Mangal" w:hAnsi="Mangal" w:cs="Mangal"/>
        </w:rPr>
      </w:pPr>
      <w:r>
        <w:rPr>
          <w:rFonts w:ascii="Mangal" w:hAnsi="Mangal" w:cs="Mangal"/>
        </w:rPr>
        <w:separator/>
      </w:r>
    </w:p>
  </w:footnote>
  <w:footnote w:type="continuationSeparator" w:id="0">
    <w:p w:rsidR="000E4CB4" w:rsidRDefault="000E4CB4">
      <w:pPr>
        <w:rPr>
          <w:rFonts w:ascii="Mangal" w:hAnsi="Mangal" w:cs="Mangal"/>
        </w:rPr>
      </w:pPr>
      <w:r>
        <w:rPr>
          <w:rFonts w:ascii="Mangal" w:hAnsi="Mangal" w:cs="Mangal"/>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rPr>
        <w:rFonts w:ascii="Mangal" w:hAnsi="Mangal" w:cs="Mangal"/>
      </w:rPr>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1" o:spid="_x0000_s2049" type="#_x0000_t75" style="position:absolute;margin-left:428.95pt;margin-top:-20.2pt;width:58.25pt;height:58.6pt;z-index:251658240;visibility:visible">
          <v:imagedata r:id="rId1" o:title=""/>
        </v:shape>
      </w:pict>
    </w:r>
    <w:r>
      <w:rPr>
        <w:noProof/>
        <w:lang w:eastAsia="pl-PL"/>
      </w:rPr>
      <w:pict>
        <v:shape id="Obraz 13" o:spid="_x0000_s2050" type="#_x0000_t75" style="position:absolute;margin-left:293.35pt;margin-top:-7.2pt;width:89.2pt;height:37.65pt;z-index:251659264;visibility:visible;mso-wrap-distance-left:0;mso-wrap-distance-right:0" filled="t">
          <v:fill opacity="0"/>
          <v:imagedata r:id="rId2" o:title=""/>
        </v:shape>
      </w:pict>
    </w:r>
    <w:r>
      <w:rPr>
        <w:noProof/>
        <w:lang w:eastAsia="pl-PL"/>
      </w:rPr>
      <w:pict>
        <v:shape id="Obraz 10" o:spid="_x0000_s2051" type="#_x0000_t75" style="position:absolute;margin-left:128.55pt;margin-top:-7.2pt;width:111.3pt;height:30.1pt;z-index:251656192;visibility:visible;mso-wrap-distance-left:0;mso-wrap-distance-right:0" filled="t">
          <v:fill opacity="0"/>
          <v:imagedata r:id="rId3" o:title=""/>
          <w10:wrap type="square" side="largest"/>
        </v:shape>
      </w:pict>
    </w:r>
    <w:r>
      <w:rPr>
        <w:noProof/>
        <w:lang w:eastAsia="pl-PL"/>
      </w:rPr>
      <w:pict>
        <v:shape id="Obraz 12" o:spid="_x0000_s2052" type="#_x0000_t75" style="position:absolute;margin-left:31.85pt;margin-top:-22.05pt;width:61.05pt;height:61.05pt;z-index:251657216;visibility:visible">
          <v:imagedata r:id="rId4" o:title=""/>
        </v:shape>
      </w:pict>
    </w:r>
  </w:p>
  <w:p w:rsidR="000E4CB4" w:rsidRDefault="000E4CB4">
    <w:pPr>
      <w:rPr>
        <w:rFonts w:ascii="Mangal" w:hAnsi="Mangal" w:cs="Mangal"/>
      </w:rPr>
    </w:pPr>
  </w:p>
  <w:p w:rsidR="000E4CB4" w:rsidRDefault="000E4CB4">
    <w:pPr>
      <w:rPr>
        <w:rFonts w:ascii="Mangal" w:hAnsi="Mangal" w:cs="Manga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rPr>
        <w:rFonts w:ascii="Mangal" w:hAnsi="Mangal" w:cs="Mangal"/>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B4" w:rsidRDefault="000E4C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B887E42"/>
    <w:lvl w:ilvl="0">
      <w:start w:val="1"/>
      <w:numFmt w:val="decimal"/>
      <w:lvlText w:val="%1."/>
      <w:lvlJc w:val="left"/>
      <w:pPr>
        <w:tabs>
          <w:tab w:val="num" w:pos="1492"/>
        </w:tabs>
        <w:ind w:left="1492" w:hanging="360"/>
      </w:pPr>
      <w:rPr>
        <w:rFonts w:ascii="Times New Roman" w:hAnsi="Times New Roman" w:cs="Times New Roman"/>
      </w:rPr>
    </w:lvl>
  </w:abstractNum>
  <w:abstractNum w:abstractNumId="1">
    <w:nsid w:val="FFFFFF7D"/>
    <w:multiLevelType w:val="singleLevel"/>
    <w:tmpl w:val="D35C0CA6"/>
    <w:lvl w:ilvl="0">
      <w:start w:val="1"/>
      <w:numFmt w:val="decimal"/>
      <w:lvlText w:val="%1."/>
      <w:lvlJc w:val="left"/>
      <w:pPr>
        <w:tabs>
          <w:tab w:val="num" w:pos="1209"/>
        </w:tabs>
        <w:ind w:left="1209" w:hanging="360"/>
      </w:pPr>
      <w:rPr>
        <w:rFonts w:ascii="Times New Roman" w:hAnsi="Times New Roman" w:cs="Times New Roman"/>
      </w:rPr>
    </w:lvl>
  </w:abstractNum>
  <w:abstractNum w:abstractNumId="2">
    <w:nsid w:val="FFFFFF7E"/>
    <w:multiLevelType w:val="singleLevel"/>
    <w:tmpl w:val="296680F8"/>
    <w:lvl w:ilvl="0">
      <w:start w:val="1"/>
      <w:numFmt w:val="decimal"/>
      <w:lvlText w:val="%1."/>
      <w:lvlJc w:val="left"/>
      <w:pPr>
        <w:tabs>
          <w:tab w:val="num" w:pos="926"/>
        </w:tabs>
        <w:ind w:left="926" w:hanging="360"/>
      </w:pPr>
      <w:rPr>
        <w:rFonts w:ascii="Times New Roman" w:hAnsi="Times New Roman" w:cs="Times New Roman"/>
      </w:rPr>
    </w:lvl>
  </w:abstractNum>
  <w:abstractNum w:abstractNumId="3">
    <w:nsid w:val="FFFFFF7F"/>
    <w:multiLevelType w:val="singleLevel"/>
    <w:tmpl w:val="21D68280"/>
    <w:lvl w:ilvl="0">
      <w:start w:val="1"/>
      <w:numFmt w:val="decimal"/>
      <w:lvlText w:val="%1."/>
      <w:lvlJc w:val="left"/>
      <w:pPr>
        <w:tabs>
          <w:tab w:val="num" w:pos="643"/>
        </w:tabs>
        <w:ind w:left="643" w:hanging="360"/>
      </w:pPr>
      <w:rPr>
        <w:rFonts w:ascii="Times New Roman" w:hAnsi="Times New Roman" w:cs="Times New Roman"/>
      </w:rPr>
    </w:lvl>
  </w:abstractNum>
  <w:abstractNum w:abstractNumId="4">
    <w:nsid w:val="FFFFFF80"/>
    <w:multiLevelType w:val="singleLevel"/>
    <w:tmpl w:val="5358B8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FAC93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DF498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0EC35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6947EC4"/>
    <w:lvl w:ilvl="0">
      <w:start w:val="1"/>
      <w:numFmt w:val="decimal"/>
      <w:lvlText w:val="%1."/>
      <w:lvlJc w:val="left"/>
      <w:pPr>
        <w:tabs>
          <w:tab w:val="num" w:pos="360"/>
        </w:tabs>
        <w:ind w:left="360" w:hanging="360"/>
      </w:pPr>
      <w:rPr>
        <w:rFonts w:ascii="Times New Roman" w:hAnsi="Times New Roman" w:cs="Times New Roman"/>
      </w:rPr>
    </w:lvl>
  </w:abstractNum>
  <w:abstractNum w:abstractNumId="9">
    <w:nsid w:val="FFFFFF89"/>
    <w:multiLevelType w:val="singleLevel"/>
    <w:tmpl w:val="C5C0DB38"/>
    <w:lvl w:ilvl="0">
      <w:start w:val="1"/>
      <w:numFmt w:val="bullet"/>
      <w:lvlText w:val=""/>
      <w:lvlJc w:val="left"/>
      <w:pPr>
        <w:tabs>
          <w:tab w:val="num" w:pos="360"/>
        </w:tabs>
        <w:ind w:left="360" w:hanging="360"/>
      </w:pPr>
      <w:rPr>
        <w:rFonts w:ascii="Symbol" w:hAnsi="Symbol" w:hint="default"/>
      </w:rPr>
    </w:lvl>
  </w:abstractNum>
  <w:abstractNum w:abstractNumId="10">
    <w:nsid w:val="01FD70C7"/>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0F8C0F60"/>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2C47046"/>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23CE5C60"/>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29FC6210"/>
    <w:multiLevelType w:val="multilevel"/>
    <w:tmpl w:val="401A7DF4"/>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nsid w:val="3164138E"/>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3CA55936"/>
    <w:multiLevelType w:val="multilevel"/>
    <w:tmpl w:val="1D769BB8"/>
    <w:lvl w:ilvl="0">
      <w:start w:val="1"/>
      <w:numFmt w:val="decimal"/>
      <w:lvlText w:val="%1."/>
      <w:lvlJc w:val="left"/>
      <w:pPr>
        <w:ind w:left="360" w:hanging="360"/>
      </w:pPr>
      <w:rPr>
        <w:rFonts w:cs="Times New Roman"/>
        <w:color w:val="auto"/>
      </w:rPr>
    </w:lvl>
    <w:lvl w:ilvl="1">
      <w:start w:val="1"/>
      <w:numFmt w:val="decimal"/>
      <w:lvlText w:val="%1.%2."/>
      <w:lvlJc w:val="left"/>
      <w:pPr>
        <w:ind w:left="858"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1255B7D"/>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75F4254"/>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E72208C"/>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6290031F"/>
    <w:multiLevelType w:val="multilevel"/>
    <w:tmpl w:val="041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62F46F66"/>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72F73769"/>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nsid w:val="776A664F"/>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6"/>
  </w:num>
  <w:num w:numId="12">
    <w:abstractNumId w:val="14"/>
  </w:num>
  <w:num w:numId="13">
    <w:abstractNumId w:val="19"/>
  </w:num>
  <w:num w:numId="14">
    <w:abstractNumId w:val="18"/>
  </w:num>
  <w:num w:numId="15">
    <w:abstractNumId w:val="10"/>
  </w:num>
  <w:num w:numId="16">
    <w:abstractNumId w:val="20"/>
  </w:num>
  <w:num w:numId="17">
    <w:abstractNumId w:val="15"/>
  </w:num>
  <w:num w:numId="18">
    <w:abstractNumId w:val="17"/>
  </w:num>
  <w:num w:numId="19">
    <w:abstractNumId w:val="12"/>
  </w:num>
  <w:num w:numId="20">
    <w:abstractNumId w:val="11"/>
  </w:num>
  <w:num w:numId="21">
    <w:abstractNumId w:val="22"/>
  </w:num>
  <w:num w:numId="22">
    <w:abstractNumId w:val="21"/>
  </w:num>
  <w:num w:numId="23">
    <w:abstractNumId w:val="23"/>
  </w:num>
  <w:num w:numId="2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20"/>
  <w:autoHyphenation/>
  <w:hyphenationZone w:val="425"/>
  <w:doNotHyphenateCaps/>
  <w:drawingGridHorizontalSpacing w:val="120"/>
  <w:drawingGridVerticalSpacing w:val="0"/>
  <w:displayHorizontalDrawingGridEvery w:val="0"/>
  <w:displayVerticalDrawingGridEvery w:val="0"/>
  <w:characterSpacingControl w:val="doNotCompress"/>
  <w:strictFirstAndLastChars/>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0B78"/>
    <w:rsid w:val="000150EB"/>
    <w:rsid w:val="0003650B"/>
    <w:rsid w:val="00037044"/>
    <w:rsid w:val="00066073"/>
    <w:rsid w:val="00066536"/>
    <w:rsid w:val="0007030D"/>
    <w:rsid w:val="000A697B"/>
    <w:rsid w:val="000B4663"/>
    <w:rsid w:val="000E114A"/>
    <w:rsid w:val="000E4CB4"/>
    <w:rsid w:val="0010195A"/>
    <w:rsid w:val="00107A57"/>
    <w:rsid w:val="00121A96"/>
    <w:rsid w:val="00135167"/>
    <w:rsid w:val="00170D8A"/>
    <w:rsid w:val="00174890"/>
    <w:rsid w:val="0018213D"/>
    <w:rsid w:val="00186EEA"/>
    <w:rsid w:val="00194949"/>
    <w:rsid w:val="001C6084"/>
    <w:rsid w:val="001D0FBE"/>
    <w:rsid w:val="001D11AC"/>
    <w:rsid w:val="001D1311"/>
    <w:rsid w:val="00223107"/>
    <w:rsid w:val="00230D9D"/>
    <w:rsid w:val="0023640E"/>
    <w:rsid w:val="0024001E"/>
    <w:rsid w:val="00252D46"/>
    <w:rsid w:val="002570F6"/>
    <w:rsid w:val="00266A3C"/>
    <w:rsid w:val="00267712"/>
    <w:rsid w:val="002C0CF5"/>
    <w:rsid w:val="002C12F1"/>
    <w:rsid w:val="002D524E"/>
    <w:rsid w:val="003001F4"/>
    <w:rsid w:val="0031510A"/>
    <w:rsid w:val="00327A1B"/>
    <w:rsid w:val="00343FB8"/>
    <w:rsid w:val="00361B25"/>
    <w:rsid w:val="00363716"/>
    <w:rsid w:val="00390445"/>
    <w:rsid w:val="003B2069"/>
    <w:rsid w:val="003C1B97"/>
    <w:rsid w:val="003C6BA2"/>
    <w:rsid w:val="003F3366"/>
    <w:rsid w:val="003F3531"/>
    <w:rsid w:val="004000CE"/>
    <w:rsid w:val="00400B78"/>
    <w:rsid w:val="0040507B"/>
    <w:rsid w:val="004050B6"/>
    <w:rsid w:val="0042008D"/>
    <w:rsid w:val="0043226C"/>
    <w:rsid w:val="00440192"/>
    <w:rsid w:val="00442E1C"/>
    <w:rsid w:val="00443157"/>
    <w:rsid w:val="004446B6"/>
    <w:rsid w:val="004602AF"/>
    <w:rsid w:val="0046102E"/>
    <w:rsid w:val="00495E85"/>
    <w:rsid w:val="004A116C"/>
    <w:rsid w:val="004A1910"/>
    <w:rsid w:val="004B4221"/>
    <w:rsid w:val="004B4916"/>
    <w:rsid w:val="004B6A9E"/>
    <w:rsid w:val="004D479A"/>
    <w:rsid w:val="004D71B4"/>
    <w:rsid w:val="004E0E0A"/>
    <w:rsid w:val="004E6DA0"/>
    <w:rsid w:val="00517CB1"/>
    <w:rsid w:val="00532907"/>
    <w:rsid w:val="00541FAD"/>
    <w:rsid w:val="005449CC"/>
    <w:rsid w:val="005469D7"/>
    <w:rsid w:val="00563242"/>
    <w:rsid w:val="00565125"/>
    <w:rsid w:val="00583CA1"/>
    <w:rsid w:val="0059611C"/>
    <w:rsid w:val="005A60DB"/>
    <w:rsid w:val="005A7BCD"/>
    <w:rsid w:val="005C7FF8"/>
    <w:rsid w:val="005F08E5"/>
    <w:rsid w:val="00621726"/>
    <w:rsid w:val="00622367"/>
    <w:rsid w:val="00624927"/>
    <w:rsid w:val="006253E6"/>
    <w:rsid w:val="0063543C"/>
    <w:rsid w:val="00675519"/>
    <w:rsid w:val="00676AB4"/>
    <w:rsid w:val="00685D52"/>
    <w:rsid w:val="006A5442"/>
    <w:rsid w:val="006A79E2"/>
    <w:rsid w:val="006C51B8"/>
    <w:rsid w:val="006C524C"/>
    <w:rsid w:val="006D0433"/>
    <w:rsid w:val="006D444F"/>
    <w:rsid w:val="006F242B"/>
    <w:rsid w:val="006F6803"/>
    <w:rsid w:val="00705546"/>
    <w:rsid w:val="00757DBA"/>
    <w:rsid w:val="00760185"/>
    <w:rsid w:val="0076371F"/>
    <w:rsid w:val="00786AD1"/>
    <w:rsid w:val="0079701C"/>
    <w:rsid w:val="007D6196"/>
    <w:rsid w:val="007D68AC"/>
    <w:rsid w:val="007D6D9D"/>
    <w:rsid w:val="007E4698"/>
    <w:rsid w:val="007E4C6E"/>
    <w:rsid w:val="007F5B5B"/>
    <w:rsid w:val="0084090B"/>
    <w:rsid w:val="008533FC"/>
    <w:rsid w:val="00882EE9"/>
    <w:rsid w:val="00887F0C"/>
    <w:rsid w:val="0089623A"/>
    <w:rsid w:val="008A1780"/>
    <w:rsid w:val="008C0ABB"/>
    <w:rsid w:val="008C3163"/>
    <w:rsid w:val="008D3E50"/>
    <w:rsid w:val="008D6BBA"/>
    <w:rsid w:val="008E7259"/>
    <w:rsid w:val="009046CE"/>
    <w:rsid w:val="00904859"/>
    <w:rsid w:val="009104E4"/>
    <w:rsid w:val="0092727F"/>
    <w:rsid w:val="009454DD"/>
    <w:rsid w:val="0096505C"/>
    <w:rsid w:val="00974364"/>
    <w:rsid w:val="00977449"/>
    <w:rsid w:val="009831C9"/>
    <w:rsid w:val="00992832"/>
    <w:rsid w:val="009A0C81"/>
    <w:rsid w:val="009E5CAC"/>
    <w:rsid w:val="009F13B4"/>
    <w:rsid w:val="00A00B9A"/>
    <w:rsid w:val="00A1188D"/>
    <w:rsid w:val="00A13718"/>
    <w:rsid w:val="00A3285F"/>
    <w:rsid w:val="00A57FA0"/>
    <w:rsid w:val="00A634A1"/>
    <w:rsid w:val="00A82F73"/>
    <w:rsid w:val="00A92143"/>
    <w:rsid w:val="00AA41DD"/>
    <w:rsid w:val="00AC7A3E"/>
    <w:rsid w:val="00AD0076"/>
    <w:rsid w:val="00AE195F"/>
    <w:rsid w:val="00AE2DB3"/>
    <w:rsid w:val="00AF1DBD"/>
    <w:rsid w:val="00B133F0"/>
    <w:rsid w:val="00B4128A"/>
    <w:rsid w:val="00B42553"/>
    <w:rsid w:val="00B6556C"/>
    <w:rsid w:val="00B778F2"/>
    <w:rsid w:val="00B8754C"/>
    <w:rsid w:val="00B9081D"/>
    <w:rsid w:val="00B90BF4"/>
    <w:rsid w:val="00B90C67"/>
    <w:rsid w:val="00BA4A1E"/>
    <w:rsid w:val="00BB06A6"/>
    <w:rsid w:val="00BC4BC3"/>
    <w:rsid w:val="00BD139D"/>
    <w:rsid w:val="00BD5695"/>
    <w:rsid w:val="00C034F1"/>
    <w:rsid w:val="00C32594"/>
    <w:rsid w:val="00C3600F"/>
    <w:rsid w:val="00C502DE"/>
    <w:rsid w:val="00C57F7F"/>
    <w:rsid w:val="00C63739"/>
    <w:rsid w:val="00C749DF"/>
    <w:rsid w:val="00CA57A7"/>
    <w:rsid w:val="00CC1790"/>
    <w:rsid w:val="00CE7F4E"/>
    <w:rsid w:val="00CF64D7"/>
    <w:rsid w:val="00D113D3"/>
    <w:rsid w:val="00D130DB"/>
    <w:rsid w:val="00D31765"/>
    <w:rsid w:val="00D515C4"/>
    <w:rsid w:val="00D60791"/>
    <w:rsid w:val="00D6285F"/>
    <w:rsid w:val="00D755A3"/>
    <w:rsid w:val="00D85FF6"/>
    <w:rsid w:val="00D87DB1"/>
    <w:rsid w:val="00DA1D60"/>
    <w:rsid w:val="00DF1AF0"/>
    <w:rsid w:val="00DF381C"/>
    <w:rsid w:val="00DF540C"/>
    <w:rsid w:val="00E01850"/>
    <w:rsid w:val="00E10942"/>
    <w:rsid w:val="00E566F9"/>
    <w:rsid w:val="00E75953"/>
    <w:rsid w:val="00E91F30"/>
    <w:rsid w:val="00EB217F"/>
    <w:rsid w:val="00ED395E"/>
    <w:rsid w:val="00EE549E"/>
    <w:rsid w:val="00F26F63"/>
    <w:rsid w:val="00F57A68"/>
    <w:rsid w:val="00F875BD"/>
    <w:rsid w:val="00FA4364"/>
    <w:rsid w:val="00FB2C64"/>
    <w:rsid w:val="00FB3D23"/>
    <w:rsid w:val="00FB496A"/>
    <w:rsid w:val="00FB6581"/>
    <w:rsid w:val="00FB7EA9"/>
    <w:rsid w:val="00FD0083"/>
    <w:rsid w:val="00FD13F0"/>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semiHidden="0" w:uiPriority="0" w:unhideWhenUsed="0" w:qFormat="1"/>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01C"/>
    <w:pPr>
      <w:widowControl w:val="0"/>
      <w:suppressAutoHyphens/>
    </w:pPr>
    <w:rPr>
      <w:rFonts w:ascii="Times New Roman" w:eastAsia="SimSun" w:hAnsi="Times New Roman"/>
      <w:kern w:val="1"/>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mylnaczcionkaakapitu2">
    <w:name w:val="Domyślna czcionka akapitu2"/>
    <w:uiPriority w:val="99"/>
    <w:rsid w:val="0079701C"/>
  </w:style>
  <w:style w:type="character" w:customStyle="1" w:styleId="WW-Domylnaczcionkaakapitu">
    <w:name w:val="WW-Domyślna czcionka akapitu"/>
    <w:uiPriority w:val="99"/>
    <w:rsid w:val="0079701C"/>
  </w:style>
  <w:style w:type="character" w:customStyle="1" w:styleId="WW-Domylnaczcionkaakapitu1">
    <w:name w:val="WW-Domyślna czcionka akapitu1"/>
    <w:uiPriority w:val="99"/>
    <w:rsid w:val="0079701C"/>
  </w:style>
  <w:style w:type="character" w:customStyle="1" w:styleId="WW-Domylnaczcionkaakapitu11">
    <w:name w:val="WW-Domyślna czcionka akapitu11"/>
    <w:uiPriority w:val="99"/>
    <w:rsid w:val="0079701C"/>
  </w:style>
  <w:style w:type="character" w:customStyle="1" w:styleId="Domylnaczcionkaakapitu1">
    <w:name w:val="Domyślna czcionka akapitu1"/>
    <w:uiPriority w:val="99"/>
    <w:rsid w:val="0079701C"/>
  </w:style>
  <w:style w:type="character" w:customStyle="1" w:styleId="StopkaZnak">
    <w:name w:val="Stopka Znak"/>
    <w:basedOn w:val="WW-Domylnaczcionkaakapitu1"/>
    <w:uiPriority w:val="99"/>
    <w:rsid w:val="0079701C"/>
    <w:rPr>
      <w:rFonts w:ascii="Mangal" w:eastAsia="SimSun" w:hAnsi="Mangal" w:cs="Mangal"/>
      <w:kern w:val="1"/>
      <w:sz w:val="21"/>
      <w:szCs w:val="21"/>
    </w:rPr>
  </w:style>
  <w:style w:type="paragraph" w:customStyle="1" w:styleId="Nagwek3">
    <w:name w:val="Nagłówek3"/>
    <w:basedOn w:val="Normal"/>
    <w:next w:val="BodyText"/>
    <w:uiPriority w:val="99"/>
    <w:rsid w:val="0079701C"/>
    <w:pPr>
      <w:keepNext/>
      <w:spacing w:before="240" w:after="120"/>
    </w:pPr>
    <w:rPr>
      <w:rFonts w:ascii="Liberation Sans" w:eastAsia="Microsoft YaHei" w:hAnsi="Liberation Sans" w:cs="Liberation Sans"/>
      <w:sz w:val="28"/>
      <w:szCs w:val="28"/>
    </w:rPr>
  </w:style>
  <w:style w:type="paragraph" w:styleId="BodyText">
    <w:name w:val="Body Text"/>
    <w:basedOn w:val="Normal"/>
    <w:link w:val="BodyTextChar"/>
    <w:uiPriority w:val="99"/>
    <w:rsid w:val="0079701C"/>
    <w:pPr>
      <w:spacing w:after="120"/>
    </w:pPr>
  </w:style>
  <w:style w:type="character" w:customStyle="1" w:styleId="BodyTextChar">
    <w:name w:val="Body Text Char"/>
    <w:basedOn w:val="DefaultParagraphFont"/>
    <w:link w:val="BodyText"/>
    <w:uiPriority w:val="99"/>
    <w:locked/>
    <w:rsid w:val="0079701C"/>
    <w:rPr>
      <w:rFonts w:ascii="Times New Roman" w:eastAsia="SimSun" w:hAnsi="Times New Roman" w:cs="Times New Roman"/>
      <w:kern w:val="1"/>
      <w:sz w:val="24"/>
      <w:szCs w:val="24"/>
      <w:lang w:eastAsia="zh-CN"/>
    </w:rPr>
  </w:style>
  <w:style w:type="paragraph" w:styleId="List">
    <w:name w:val="List"/>
    <w:basedOn w:val="BodyText"/>
    <w:uiPriority w:val="99"/>
    <w:rsid w:val="0079701C"/>
  </w:style>
  <w:style w:type="paragraph" w:styleId="Caption">
    <w:name w:val="caption"/>
    <w:basedOn w:val="Normal"/>
    <w:uiPriority w:val="99"/>
    <w:qFormat/>
    <w:rsid w:val="0079701C"/>
    <w:pPr>
      <w:suppressLineNumbers/>
      <w:spacing w:before="120" w:after="120"/>
    </w:pPr>
    <w:rPr>
      <w:i/>
      <w:iCs/>
    </w:rPr>
  </w:style>
  <w:style w:type="paragraph" w:customStyle="1" w:styleId="Indeks">
    <w:name w:val="Indeks"/>
    <w:basedOn w:val="Normal"/>
    <w:uiPriority w:val="99"/>
    <w:rsid w:val="0079701C"/>
    <w:pPr>
      <w:suppressLineNumbers/>
    </w:pPr>
  </w:style>
  <w:style w:type="paragraph" w:customStyle="1" w:styleId="Legenda2">
    <w:name w:val="Legenda2"/>
    <w:basedOn w:val="Normal"/>
    <w:uiPriority w:val="99"/>
    <w:rsid w:val="0079701C"/>
    <w:pPr>
      <w:suppressLineNumbers/>
      <w:spacing w:before="120" w:after="120"/>
    </w:pPr>
    <w:rPr>
      <w:i/>
      <w:iCs/>
    </w:rPr>
  </w:style>
  <w:style w:type="paragraph" w:customStyle="1" w:styleId="WW-Legenda">
    <w:name w:val="WW-Legenda"/>
    <w:basedOn w:val="Normal"/>
    <w:uiPriority w:val="99"/>
    <w:rsid w:val="0079701C"/>
    <w:pPr>
      <w:suppressLineNumbers/>
      <w:spacing w:before="120" w:after="120"/>
    </w:pPr>
    <w:rPr>
      <w:i/>
      <w:iCs/>
    </w:rPr>
  </w:style>
  <w:style w:type="paragraph" w:styleId="Header">
    <w:name w:val="header"/>
    <w:basedOn w:val="Normal"/>
    <w:next w:val="BodyText"/>
    <w:link w:val="HeaderChar"/>
    <w:uiPriority w:val="99"/>
    <w:rsid w:val="0079701C"/>
    <w:pPr>
      <w:keepNext/>
      <w:spacing w:before="240" w:after="120"/>
    </w:pPr>
    <w:rPr>
      <w:rFonts w:ascii="Arial" w:eastAsia="Microsoft YaHei" w:hAnsi="Arial" w:cs="Arial"/>
      <w:sz w:val="28"/>
      <w:szCs w:val="28"/>
    </w:rPr>
  </w:style>
  <w:style w:type="character" w:customStyle="1" w:styleId="HeaderChar">
    <w:name w:val="Header Char"/>
    <w:basedOn w:val="DefaultParagraphFont"/>
    <w:link w:val="Header"/>
    <w:uiPriority w:val="99"/>
    <w:locked/>
    <w:rsid w:val="0079701C"/>
    <w:rPr>
      <w:rFonts w:ascii="Times New Roman" w:eastAsia="SimSun" w:hAnsi="Times New Roman" w:cs="Times New Roman"/>
      <w:kern w:val="1"/>
      <w:sz w:val="24"/>
      <w:szCs w:val="24"/>
      <w:lang w:eastAsia="zh-CN"/>
    </w:rPr>
  </w:style>
  <w:style w:type="paragraph" w:customStyle="1" w:styleId="WW-Legenda1">
    <w:name w:val="WW-Legenda1"/>
    <w:basedOn w:val="Normal"/>
    <w:uiPriority w:val="99"/>
    <w:rsid w:val="0079701C"/>
    <w:pPr>
      <w:suppressLineNumbers/>
      <w:spacing w:before="120" w:after="120"/>
    </w:pPr>
    <w:rPr>
      <w:i/>
      <w:iCs/>
    </w:rPr>
  </w:style>
  <w:style w:type="paragraph" w:customStyle="1" w:styleId="Nagwek2">
    <w:name w:val="Nagłówek2"/>
    <w:basedOn w:val="Normal"/>
    <w:next w:val="BodyText"/>
    <w:uiPriority w:val="99"/>
    <w:rsid w:val="0079701C"/>
    <w:pPr>
      <w:keepNext/>
      <w:spacing w:before="240" w:after="120"/>
    </w:pPr>
    <w:rPr>
      <w:rFonts w:ascii="Arial" w:eastAsia="Microsoft YaHei" w:hAnsi="Arial" w:cs="Arial"/>
      <w:sz w:val="28"/>
      <w:szCs w:val="28"/>
    </w:rPr>
  </w:style>
  <w:style w:type="paragraph" w:customStyle="1" w:styleId="WW-Legenda11">
    <w:name w:val="WW-Legenda11"/>
    <w:basedOn w:val="Normal"/>
    <w:uiPriority w:val="99"/>
    <w:rsid w:val="0079701C"/>
    <w:pPr>
      <w:suppressLineNumbers/>
      <w:spacing w:before="120" w:after="120"/>
    </w:pPr>
    <w:rPr>
      <w:i/>
      <w:iCs/>
    </w:rPr>
  </w:style>
  <w:style w:type="paragraph" w:customStyle="1" w:styleId="Nagwek1">
    <w:name w:val="Nagłówek1"/>
    <w:basedOn w:val="Normal"/>
    <w:next w:val="BodyText"/>
    <w:uiPriority w:val="99"/>
    <w:rsid w:val="0079701C"/>
    <w:pPr>
      <w:keepNext/>
      <w:spacing w:before="240" w:after="120"/>
    </w:pPr>
    <w:rPr>
      <w:rFonts w:ascii="Arial" w:eastAsia="Microsoft YaHei" w:hAnsi="Arial" w:cs="Arial"/>
      <w:sz w:val="28"/>
      <w:szCs w:val="28"/>
    </w:rPr>
  </w:style>
  <w:style w:type="paragraph" w:customStyle="1" w:styleId="Legenda1">
    <w:name w:val="Legenda1"/>
    <w:basedOn w:val="Normal"/>
    <w:uiPriority w:val="99"/>
    <w:rsid w:val="0079701C"/>
    <w:pPr>
      <w:suppressLineNumbers/>
      <w:spacing w:before="120" w:after="120"/>
    </w:pPr>
    <w:rPr>
      <w:i/>
      <w:iCs/>
    </w:rPr>
  </w:style>
  <w:style w:type="paragraph" w:styleId="Footer">
    <w:name w:val="footer"/>
    <w:basedOn w:val="Normal"/>
    <w:link w:val="FooterChar"/>
    <w:uiPriority w:val="99"/>
    <w:rsid w:val="0079701C"/>
    <w:pPr>
      <w:tabs>
        <w:tab w:val="center" w:pos="4536"/>
        <w:tab w:val="right" w:pos="9072"/>
      </w:tabs>
    </w:pPr>
  </w:style>
  <w:style w:type="character" w:customStyle="1" w:styleId="FooterChar">
    <w:name w:val="Footer Char"/>
    <w:basedOn w:val="DefaultParagraphFont"/>
    <w:link w:val="Footer"/>
    <w:uiPriority w:val="99"/>
    <w:locked/>
    <w:rsid w:val="0079701C"/>
    <w:rPr>
      <w:rFonts w:ascii="Times New Roman" w:eastAsia="SimSun" w:hAnsi="Times New Roman" w:cs="Times New Roman"/>
      <w:kern w:val="1"/>
      <w:sz w:val="24"/>
      <w:szCs w:val="24"/>
      <w:lang w:eastAsia="zh-CN"/>
    </w:rPr>
  </w:style>
  <w:style w:type="paragraph" w:customStyle="1" w:styleId="Zawartotabeli">
    <w:name w:val="Zawartość tabeli"/>
    <w:basedOn w:val="Normal"/>
    <w:uiPriority w:val="99"/>
    <w:rsid w:val="0079701C"/>
    <w:pPr>
      <w:suppressLineNumbers/>
    </w:pPr>
  </w:style>
  <w:style w:type="paragraph" w:customStyle="1" w:styleId="Nagwektabeli">
    <w:name w:val="Nagłówek tabeli"/>
    <w:basedOn w:val="Zawartotabeli"/>
    <w:uiPriority w:val="99"/>
    <w:rsid w:val="0079701C"/>
    <w:pPr>
      <w:jc w:val="center"/>
    </w:pPr>
    <w:rPr>
      <w:b/>
      <w:bCs/>
    </w:rPr>
  </w:style>
  <w:style w:type="paragraph" w:customStyle="1" w:styleId="western">
    <w:name w:val="western"/>
    <w:basedOn w:val="Normal"/>
    <w:uiPriority w:val="99"/>
    <w:rsid w:val="0079701C"/>
    <w:pPr>
      <w:widowControl/>
      <w:suppressAutoHyphens w:val="0"/>
      <w:spacing w:before="100" w:beforeAutospacing="1" w:after="119" w:line="276" w:lineRule="auto"/>
    </w:pPr>
    <w:rPr>
      <w:rFonts w:ascii="Calibri" w:eastAsia="Arial Unicode MS" w:hAnsi="Calibri" w:cs="Calibri"/>
      <w:color w:val="000000"/>
      <w:kern w:val="0"/>
      <w:sz w:val="22"/>
      <w:szCs w:val="22"/>
      <w:lang w:eastAsia="pl-PL"/>
    </w:rPr>
  </w:style>
  <w:style w:type="paragraph" w:styleId="ListParagraph">
    <w:name w:val="List Paragraph"/>
    <w:basedOn w:val="Normal"/>
    <w:uiPriority w:val="99"/>
    <w:qFormat/>
    <w:rsid w:val="00977449"/>
    <w:pPr>
      <w:ind w:left="720"/>
      <w:contextualSpacing/>
    </w:pPr>
  </w:style>
  <w:style w:type="paragraph" w:customStyle="1" w:styleId="Default">
    <w:name w:val="Default"/>
    <w:uiPriority w:val="99"/>
    <w:rsid w:val="00A92143"/>
    <w:pPr>
      <w:autoSpaceDE w:val="0"/>
      <w:autoSpaceDN w:val="0"/>
      <w:adjustRightInd w:val="0"/>
    </w:pPr>
    <w:rPr>
      <w:rFonts w:cs="Calibri"/>
      <w:color w:val="000000"/>
      <w:sz w:val="24"/>
      <w:szCs w:val="24"/>
    </w:rPr>
  </w:style>
  <w:style w:type="character" w:styleId="CommentReference">
    <w:name w:val="annotation reference"/>
    <w:basedOn w:val="DefaultParagraphFont"/>
    <w:uiPriority w:val="99"/>
    <w:semiHidden/>
    <w:rsid w:val="00A13718"/>
    <w:rPr>
      <w:rFonts w:cs="Times New Roman"/>
      <w:sz w:val="16"/>
      <w:szCs w:val="16"/>
    </w:rPr>
  </w:style>
  <w:style w:type="paragraph" w:styleId="CommentText">
    <w:name w:val="annotation text"/>
    <w:basedOn w:val="Normal"/>
    <w:link w:val="CommentTextChar"/>
    <w:uiPriority w:val="99"/>
    <w:semiHidden/>
    <w:rsid w:val="00A13718"/>
    <w:rPr>
      <w:sz w:val="20"/>
      <w:szCs w:val="20"/>
    </w:rPr>
  </w:style>
  <w:style w:type="character" w:customStyle="1" w:styleId="CommentTextChar">
    <w:name w:val="Comment Text Char"/>
    <w:basedOn w:val="DefaultParagraphFont"/>
    <w:link w:val="CommentText"/>
    <w:uiPriority w:val="99"/>
    <w:semiHidden/>
    <w:locked/>
    <w:rsid w:val="00A13718"/>
    <w:rPr>
      <w:rFonts w:ascii="Times New Roman" w:eastAsia="SimSun" w:hAnsi="Times New Roman" w:cs="Times New Roman"/>
      <w:kern w:val="1"/>
      <w:sz w:val="20"/>
      <w:szCs w:val="20"/>
      <w:lang w:eastAsia="zh-CN"/>
    </w:rPr>
  </w:style>
  <w:style w:type="paragraph" w:styleId="CommentSubject">
    <w:name w:val="annotation subject"/>
    <w:basedOn w:val="CommentText"/>
    <w:next w:val="CommentText"/>
    <w:link w:val="CommentSubjectChar"/>
    <w:uiPriority w:val="99"/>
    <w:semiHidden/>
    <w:rsid w:val="00A13718"/>
    <w:rPr>
      <w:b/>
      <w:bCs/>
    </w:rPr>
  </w:style>
  <w:style w:type="character" w:customStyle="1" w:styleId="CommentSubjectChar">
    <w:name w:val="Comment Subject Char"/>
    <w:basedOn w:val="CommentTextChar"/>
    <w:link w:val="CommentSubject"/>
    <w:uiPriority w:val="99"/>
    <w:semiHidden/>
    <w:locked/>
    <w:rsid w:val="00A13718"/>
    <w:rPr>
      <w:b/>
      <w:bCs/>
    </w:rPr>
  </w:style>
  <w:style w:type="paragraph" w:styleId="BalloonText">
    <w:name w:val="Balloon Text"/>
    <w:basedOn w:val="Normal"/>
    <w:link w:val="BalloonTextChar"/>
    <w:uiPriority w:val="99"/>
    <w:semiHidden/>
    <w:rsid w:val="00A1371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3718"/>
    <w:rPr>
      <w:rFonts w:ascii="Segoe UI" w:eastAsia="SimSun" w:hAnsi="Segoe UI" w:cs="Segoe UI"/>
      <w:kern w:val="1"/>
      <w:sz w:val="18"/>
      <w:szCs w:val="18"/>
      <w:lang w:eastAsia="zh-CN"/>
    </w:rPr>
  </w:style>
</w:styles>
</file>

<file path=word/webSettings.xml><?xml version="1.0" encoding="utf-8"?>
<w:webSettings xmlns:r="http://schemas.openxmlformats.org/officeDocument/2006/relationships" xmlns:w="http://schemas.openxmlformats.org/wordprocessingml/2006/main">
  <w:divs>
    <w:div w:id="17999561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wmf"/><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w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5</Pages>
  <Words>1492</Words>
  <Characters>8953</Characters>
  <Application>Microsoft Office Outlook</Application>
  <DocSecurity>0</DocSecurity>
  <Lines>0</Lines>
  <Paragraphs>0</Paragraphs>
  <ScaleCrop>false</ScaleCrop>
  <Company>Kompania Graficzna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 Ogólnopolskie Regaty Kacper Sailor</dc:title>
  <dc:subject/>
  <dc:creator>Staszek</dc:creator>
  <cp:keywords/>
  <dc:description/>
  <cp:lastModifiedBy>Tomek</cp:lastModifiedBy>
  <cp:revision>5</cp:revision>
  <cp:lastPrinted>2018-09-20T13:30:00Z</cp:lastPrinted>
  <dcterms:created xsi:type="dcterms:W3CDTF">2021-09-14T19:14:00Z</dcterms:created>
  <dcterms:modified xsi:type="dcterms:W3CDTF">2021-09-16T19:55:00Z</dcterms:modified>
</cp:coreProperties>
</file>